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EF8" w:rsidRPr="00DF7607" w:rsidRDefault="00A648A9" w:rsidP="00113EF8">
      <w:pPr>
        <w:spacing w:after="0" w:line="240" w:lineRule="auto"/>
        <w:jc w:val="right"/>
        <w:outlineLvl w:val="2"/>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Утверждаю</w:t>
      </w:r>
      <w:r>
        <w:rPr>
          <w:rFonts w:ascii="Times New Roman" w:eastAsia="Times New Roman" w:hAnsi="Times New Roman" w:cs="Times New Roman"/>
          <w:b/>
          <w:bCs/>
          <w:color w:val="000000"/>
          <w:sz w:val="24"/>
          <w:szCs w:val="24"/>
          <w:lang w:eastAsia="ru-RU"/>
        </w:rPr>
        <w:br/>
        <w:t>Директор МК</w:t>
      </w:r>
      <w:r w:rsidR="00113EF8" w:rsidRPr="00DF7607">
        <w:rPr>
          <w:rFonts w:ascii="Times New Roman" w:eastAsia="Times New Roman" w:hAnsi="Times New Roman" w:cs="Times New Roman"/>
          <w:b/>
          <w:bCs/>
          <w:color w:val="000000"/>
          <w:sz w:val="24"/>
          <w:szCs w:val="24"/>
          <w:lang w:eastAsia="ru-RU"/>
        </w:rPr>
        <w:t>ОУ «</w:t>
      </w:r>
      <w:proofErr w:type="spellStart"/>
      <w:r>
        <w:rPr>
          <w:rFonts w:ascii="Times New Roman" w:eastAsia="Times New Roman" w:hAnsi="Times New Roman" w:cs="Times New Roman"/>
          <w:b/>
          <w:bCs/>
          <w:color w:val="000000"/>
          <w:sz w:val="24"/>
          <w:szCs w:val="24"/>
          <w:lang w:eastAsia="ru-RU"/>
        </w:rPr>
        <w:t>Щаринская</w:t>
      </w:r>
      <w:proofErr w:type="spellEnd"/>
      <w:r>
        <w:rPr>
          <w:rFonts w:ascii="Times New Roman" w:eastAsia="Times New Roman" w:hAnsi="Times New Roman" w:cs="Times New Roman"/>
          <w:b/>
          <w:bCs/>
          <w:color w:val="000000"/>
          <w:sz w:val="24"/>
          <w:szCs w:val="24"/>
          <w:lang w:eastAsia="ru-RU"/>
        </w:rPr>
        <w:t xml:space="preserve"> СОШ</w:t>
      </w:r>
      <w:r w:rsidR="00113EF8" w:rsidRPr="00DF7607">
        <w:rPr>
          <w:rFonts w:ascii="Times New Roman" w:eastAsia="Times New Roman" w:hAnsi="Times New Roman" w:cs="Times New Roman"/>
          <w:b/>
          <w:bCs/>
          <w:color w:val="000000"/>
          <w:sz w:val="24"/>
          <w:szCs w:val="24"/>
          <w:lang w:eastAsia="ru-RU"/>
        </w:rPr>
        <w:t>»</w:t>
      </w:r>
      <w:r w:rsidR="00113EF8" w:rsidRPr="00DF7607">
        <w:rPr>
          <w:rFonts w:ascii="Times New Roman" w:eastAsia="Times New Roman" w:hAnsi="Times New Roman" w:cs="Times New Roman"/>
          <w:b/>
          <w:bCs/>
          <w:color w:val="000000"/>
          <w:sz w:val="24"/>
          <w:szCs w:val="24"/>
          <w:lang w:eastAsia="ru-RU"/>
        </w:rPr>
        <w:br/>
      </w:r>
      <w:proofErr w:type="spellStart"/>
      <w:r w:rsidR="00113EF8" w:rsidRPr="00DF7607">
        <w:rPr>
          <w:rFonts w:ascii="Times New Roman" w:eastAsia="Times New Roman" w:hAnsi="Times New Roman" w:cs="Times New Roman"/>
          <w:b/>
          <w:bCs/>
          <w:color w:val="000000"/>
          <w:sz w:val="24"/>
          <w:szCs w:val="24"/>
          <w:lang w:eastAsia="ru-RU"/>
        </w:rPr>
        <w:t>________</w:t>
      </w:r>
      <w:r>
        <w:rPr>
          <w:rFonts w:ascii="Times New Roman" w:eastAsia="Times New Roman" w:hAnsi="Times New Roman" w:cs="Times New Roman"/>
          <w:b/>
          <w:bCs/>
          <w:color w:val="000000"/>
          <w:sz w:val="24"/>
          <w:szCs w:val="24"/>
          <w:lang w:eastAsia="ru-RU"/>
        </w:rPr>
        <w:t>Ибрагимова</w:t>
      </w:r>
      <w:proofErr w:type="spellEnd"/>
      <w:r>
        <w:rPr>
          <w:rFonts w:ascii="Times New Roman" w:eastAsia="Times New Roman" w:hAnsi="Times New Roman" w:cs="Times New Roman"/>
          <w:b/>
          <w:bCs/>
          <w:color w:val="000000"/>
          <w:sz w:val="24"/>
          <w:szCs w:val="24"/>
          <w:lang w:eastAsia="ru-RU"/>
        </w:rPr>
        <w:t xml:space="preserve"> М.Д.</w:t>
      </w:r>
    </w:p>
    <w:p w:rsidR="009F66D7" w:rsidRDefault="009F66D7" w:rsidP="009F66D7">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9F66D7">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9F66D7">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9F66D7">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9F66D7">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CB357A" w:rsidRDefault="00CB357A" w:rsidP="009F66D7">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CB357A" w:rsidRDefault="00CB357A" w:rsidP="009F66D7">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CB357A" w:rsidRDefault="00CB357A" w:rsidP="009F66D7">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CB357A" w:rsidRPr="009F66D7" w:rsidRDefault="00CB357A" w:rsidP="009F66D7">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9F66D7" w:rsidRPr="009F66D7" w:rsidRDefault="009F66D7" w:rsidP="009F66D7">
      <w:pPr>
        <w:shd w:val="clear" w:color="auto" w:fill="FFFFFF"/>
        <w:spacing w:after="0" w:line="240" w:lineRule="auto"/>
        <w:jc w:val="center"/>
        <w:rPr>
          <w:rFonts w:ascii="Times New Roman" w:eastAsia="Times New Roman" w:hAnsi="Times New Roman" w:cs="Times New Roman"/>
          <w:color w:val="000000"/>
          <w:sz w:val="56"/>
          <w:szCs w:val="24"/>
          <w:lang w:eastAsia="ru-RU"/>
        </w:rPr>
      </w:pPr>
      <w:r w:rsidRPr="009F66D7">
        <w:rPr>
          <w:rFonts w:ascii="Times New Roman" w:eastAsia="Times New Roman" w:hAnsi="Times New Roman" w:cs="Times New Roman"/>
          <w:b/>
          <w:bCs/>
          <w:color w:val="000000"/>
          <w:sz w:val="56"/>
          <w:szCs w:val="24"/>
          <w:lang w:eastAsia="ru-RU"/>
        </w:rPr>
        <w:t>Программа</w:t>
      </w:r>
    </w:p>
    <w:p w:rsidR="009F66D7" w:rsidRPr="009F66D7" w:rsidRDefault="009F66D7" w:rsidP="009F66D7">
      <w:pPr>
        <w:shd w:val="clear" w:color="auto" w:fill="FFFFFF"/>
        <w:spacing w:after="0" w:line="240" w:lineRule="auto"/>
        <w:jc w:val="center"/>
        <w:rPr>
          <w:rFonts w:ascii="Times New Roman" w:eastAsia="Times New Roman" w:hAnsi="Times New Roman" w:cs="Times New Roman"/>
          <w:color w:val="000000"/>
          <w:sz w:val="56"/>
          <w:szCs w:val="24"/>
          <w:lang w:eastAsia="ru-RU"/>
        </w:rPr>
      </w:pPr>
      <w:r w:rsidRPr="009F66D7">
        <w:rPr>
          <w:rFonts w:ascii="Times New Roman" w:eastAsia="Times New Roman" w:hAnsi="Times New Roman" w:cs="Times New Roman"/>
          <w:b/>
          <w:bCs/>
          <w:color w:val="000000"/>
          <w:sz w:val="56"/>
          <w:szCs w:val="24"/>
          <w:lang w:eastAsia="ru-RU"/>
        </w:rPr>
        <w:t>«Противодействие экстремизму и профилактика терроризма в школе»</w:t>
      </w:r>
    </w:p>
    <w:p w:rsidR="009F66D7" w:rsidRDefault="009F66D7" w:rsidP="00222982">
      <w:pPr>
        <w:shd w:val="clear" w:color="auto" w:fill="FFFFFF"/>
        <w:spacing w:after="0" w:line="240" w:lineRule="auto"/>
        <w:jc w:val="center"/>
        <w:rPr>
          <w:rFonts w:ascii="Times New Roman" w:eastAsia="Times New Roman" w:hAnsi="Times New Roman" w:cs="Times New Roman"/>
          <w:b/>
          <w:color w:val="000000"/>
          <w:sz w:val="44"/>
          <w:szCs w:val="24"/>
          <w:lang w:eastAsia="ru-RU"/>
        </w:rPr>
      </w:pPr>
    </w:p>
    <w:p w:rsidR="009F66D7" w:rsidRP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180"/>
          <w:szCs w:val="24"/>
          <w:lang w:eastAsia="ru-RU"/>
        </w:rPr>
      </w:pPr>
      <w:r w:rsidRPr="009F66D7">
        <w:rPr>
          <w:rFonts w:ascii="Times New Roman" w:eastAsia="Times New Roman" w:hAnsi="Times New Roman" w:cs="Times New Roman"/>
          <w:b/>
          <w:color w:val="000000"/>
          <w:sz w:val="44"/>
          <w:szCs w:val="24"/>
          <w:lang w:eastAsia="ru-RU"/>
        </w:rPr>
        <w:t>на 2019-2023гг.</w:t>
      </w:r>
    </w:p>
    <w:p w:rsidR="009F66D7" w:rsidRP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CB357A" w:rsidRDefault="00CB357A"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bookmarkStart w:id="0" w:name="_GoBack"/>
      <w:bookmarkEnd w:id="0"/>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222982">
        <w:rPr>
          <w:rFonts w:ascii="Times New Roman" w:eastAsia="Times New Roman" w:hAnsi="Times New Roman" w:cs="Times New Roman"/>
          <w:b/>
          <w:bCs/>
          <w:color w:val="000000"/>
          <w:sz w:val="32"/>
          <w:szCs w:val="24"/>
          <w:lang w:eastAsia="ru-RU"/>
        </w:rPr>
        <w:lastRenderedPageBreak/>
        <w:t>Программа</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222982">
        <w:rPr>
          <w:rFonts w:ascii="Times New Roman" w:eastAsia="Times New Roman" w:hAnsi="Times New Roman" w:cs="Times New Roman"/>
          <w:b/>
          <w:bCs/>
          <w:color w:val="000000"/>
          <w:sz w:val="32"/>
          <w:szCs w:val="24"/>
          <w:lang w:eastAsia="ru-RU"/>
        </w:rPr>
        <w:t>«Противодействие экстремизму и профилактика терроризма в школе»</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222982">
        <w:rPr>
          <w:rFonts w:ascii="Times New Roman" w:eastAsia="Times New Roman" w:hAnsi="Times New Roman" w:cs="Times New Roman"/>
          <w:b/>
          <w:bCs/>
          <w:color w:val="000000"/>
          <w:sz w:val="32"/>
          <w:szCs w:val="24"/>
          <w:lang w:eastAsia="ru-RU"/>
        </w:rPr>
        <w:t>Паспорт программы</w:t>
      </w:r>
    </w:p>
    <w:tbl>
      <w:tblPr>
        <w:tblW w:w="10605" w:type="dxa"/>
        <w:shd w:val="clear" w:color="auto" w:fill="FFFFFF"/>
        <w:tblCellMar>
          <w:top w:w="96" w:type="dxa"/>
          <w:left w:w="96" w:type="dxa"/>
          <w:bottom w:w="96" w:type="dxa"/>
          <w:right w:w="96" w:type="dxa"/>
        </w:tblCellMar>
        <w:tblLook w:val="04A0"/>
      </w:tblPr>
      <w:tblGrid>
        <w:gridCol w:w="2058"/>
        <w:gridCol w:w="8547"/>
      </w:tblGrid>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Наименование</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экстремизму и профилактика терроризма в школе»</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Разработчики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A648A9" w:rsidP="0090638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Гаджиева Т.Г.</w:t>
            </w:r>
            <w:r w:rsidR="00113EF8">
              <w:rPr>
                <w:rFonts w:ascii="Times New Roman" w:eastAsia="Times New Roman" w:hAnsi="Times New Roman" w:cs="Times New Roman"/>
                <w:color w:val="000000"/>
                <w:sz w:val="24"/>
                <w:szCs w:val="24"/>
                <w:lang w:eastAsia="ru-RU"/>
              </w:rPr>
              <w:t>.</w:t>
            </w:r>
            <w:r w:rsidR="00222982" w:rsidRPr="00222982">
              <w:rPr>
                <w:rFonts w:ascii="Times New Roman" w:eastAsia="Times New Roman" w:hAnsi="Times New Roman" w:cs="Times New Roman"/>
                <w:color w:val="000000"/>
                <w:sz w:val="24"/>
                <w:szCs w:val="24"/>
                <w:lang w:eastAsia="ru-RU"/>
              </w:rPr>
              <w:t xml:space="preserve"> - заместитель директора по ВР, </w:t>
            </w:r>
            <w:proofErr w:type="spellStart"/>
            <w:r>
              <w:rPr>
                <w:rFonts w:ascii="Times New Roman" w:eastAsia="Times New Roman" w:hAnsi="Times New Roman" w:cs="Times New Roman"/>
                <w:color w:val="000000"/>
                <w:sz w:val="24"/>
                <w:szCs w:val="24"/>
                <w:lang w:eastAsia="ru-RU"/>
              </w:rPr>
              <w:t>Амиргамзаев</w:t>
            </w:r>
            <w:proofErr w:type="spellEnd"/>
            <w:r>
              <w:rPr>
                <w:rFonts w:ascii="Times New Roman" w:eastAsia="Times New Roman" w:hAnsi="Times New Roman" w:cs="Times New Roman"/>
                <w:color w:val="000000"/>
                <w:sz w:val="24"/>
                <w:szCs w:val="24"/>
                <w:lang w:eastAsia="ru-RU"/>
              </w:rPr>
              <w:t xml:space="preserve"> Ю.Г.</w:t>
            </w:r>
            <w:r w:rsidR="00113EF8">
              <w:rPr>
                <w:rFonts w:ascii="Times New Roman" w:eastAsia="Times New Roman" w:hAnsi="Times New Roman" w:cs="Times New Roman"/>
                <w:color w:val="000000"/>
                <w:sz w:val="24"/>
                <w:szCs w:val="24"/>
                <w:lang w:eastAsia="ru-RU"/>
              </w:rPr>
              <w:t>.-</w:t>
            </w:r>
            <w:r w:rsidR="00222982" w:rsidRPr="00222982">
              <w:rPr>
                <w:rFonts w:ascii="Times New Roman" w:eastAsia="Times New Roman" w:hAnsi="Times New Roman" w:cs="Times New Roman"/>
                <w:color w:val="000000"/>
                <w:sz w:val="24"/>
                <w:szCs w:val="24"/>
                <w:lang w:eastAsia="ru-RU"/>
              </w:rPr>
              <w:t xml:space="preserve"> заместитель директора по УВР, </w:t>
            </w:r>
            <w:r>
              <w:rPr>
                <w:rFonts w:ascii="Times New Roman" w:eastAsia="Times New Roman" w:hAnsi="Times New Roman" w:cs="Times New Roman"/>
                <w:color w:val="000000"/>
                <w:sz w:val="24"/>
                <w:szCs w:val="24"/>
                <w:lang w:eastAsia="ru-RU"/>
              </w:rPr>
              <w:t>Ибрагимов М.И.</w:t>
            </w:r>
            <w:r w:rsidR="00222982" w:rsidRPr="0022298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00222982" w:rsidRPr="00222982">
              <w:rPr>
                <w:rFonts w:ascii="Times New Roman" w:eastAsia="Times New Roman" w:hAnsi="Times New Roman" w:cs="Times New Roman"/>
                <w:color w:val="000000"/>
                <w:sz w:val="24"/>
                <w:szCs w:val="24"/>
                <w:lang w:eastAsia="ru-RU"/>
              </w:rPr>
              <w:t xml:space="preserve"> </w:t>
            </w:r>
            <w:r w:rsidR="0090638A">
              <w:rPr>
                <w:rFonts w:ascii="Times New Roman" w:eastAsia="Times New Roman" w:hAnsi="Times New Roman" w:cs="Times New Roman"/>
                <w:color w:val="000000"/>
                <w:sz w:val="24"/>
                <w:szCs w:val="24"/>
                <w:lang w:eastAsia="ru-RU"/>
              </w:rPr>
              <w:t>учитель</w:t>
            </w:r>
            <w:r>
              <w:rPr>
                <w:rFonts w:ascii="Times New Roman" w:eastAsia="Times New Roman" w:hAnsi="Times New Roman" w:cs="Times New Roman"/>
                <w:color w:val="000000"/>
                <w:sz w:val="24"/>
                <w:szCs w:val="24"/>
                <w:lang w:eastAsia="ru-RU"/>
              </w:rPr>
              <w:t xml:space="preserve"> ОБЖ</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Обоснование необходимости принятия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Целесообразность принятия данной Программы обусловлена последовательным внедрением методов обучения культуре межэтнического общения и направлена на распространение инновационных образовательных технологий, способствующих преодолению границ этнокультурной изоляции и дистанции внутри школьного сообщества.</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Цель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Задачи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Воспитание культуры толерантности и межнационального согласия.</w:t>
            </w:r>
          </w:p>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Достижение необходимого уровня правовой культуры учащихся как основы толерантного сознания и поведения.</w:t>
            </w:r>
          </w:p>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уровня межведомственного взаимодействия по профилактике терроризма и экстремизма.</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воспитательной, пропагандистской работы с детьми и работниками школы, направленной на предотвращение экстремистской и террористической деятельности, воспитанию толерантности, культуры мира и межнационального согласия в школьной среде</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Использование Интернета в воспитательных и профилактических целях, размещение на сайте школы информации, направленной на формирование у молодёжи чувства патриотизма, гражданственности, а также этнокультурного характера</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волонтёрского движения по реализации мероприятий, противодействующих молодёжному экстремизму</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занятости молодёжи во внеурочное время</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Сроки</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реализации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2019-2023гг.</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Ожидаемые результаты от реализации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numPr>
                <w:ilvl w:val="0"/>
                <w:numId w:val="3"/>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Укрепление и культивирование в молодежной среде атмосферы межэтнического согласия и толерантности.</w:t>
            </w:r>
          </w:p>
          <w:p w:rsidR="00222982" w:rsidRPr="00222982" w:rsidRDefault="00222982" w:rsidP="00222982">
            <w:pPr>
              <w:numPr>
                <w:ilvl w:val="0"/>
                <w:numId w:val="3"/>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Препятствование созданию и деятельности</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националистических экстремистских молодежных группировок.</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проникновению в общественное сознание идей религиозного фундаментализма, экстремизма и нетерпимости.</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Повышение уровня компетентности обучающихся образовательного учреждения в вопросах миграционной и национальной политики, способах формирования толерантной среды и противодействия </w:t>
            </w:r>
            <w:r w:rsidRPr="00222982">
              <w:rPr>
                <w:rFonts w:ascii="Times New Roman" w:eastAsia="Times New Roman" w:hAnsi="Times New Roman" w:cs="Times New Roman"/>
                <w:color w:val="000000"/>
                <w:sz w:val="24"/>
                <w:szCs w:val="24"/>
                <w:lang w:eastAsia="ru-RU"/>
              </w:rPr>
              <w:lastRenderedPageBreak/>
              <w:t>экстремизму.</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Источники финансирования</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Не предусмотрены</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Ожидаемые конечные результаты реализации Программы (показатели социально-экономической активности)</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numPr>
                <w:ilvl w:val="0"/>
                <w:numId w:val="5"/>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доли обучающихся, охваченных программами по воспитанию толерантности.</w:t>
            </w:r>
          </w:p>
          <w:p w:rsidR="00222982" w:rsidRPr="00222982" w:rsidRDefault="00222982" w:rsidP="00222982">
            <w:pPr>
              <w:numPr>
                <w:ilvl w:val="0"/>
                <w:numId w:val="5"/>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доли молодежи - участников мероприятий, направленных на профилактику проявлений ксенофобии и экстремизма, терроризма.</w:t>
            </w:r>
          </w:p>
          <w:p w:rsidR="00222982" w:rsidRPr="00222982" w:rsidRDefault="00222982" w:rsidP="00222982">
            <w:pPr>
              <w:numPr>
                <w:ilvl w:val="0"/>
                <w:numId w:val="5"/>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числа социально значимых проектов (акций), направленных на развитие межэтнической и межконфессиональной толерантности.</w:t>
            </w:r>
          </w:p>
        </w:tc>
      </w:tr>
    </w:tbl>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Характеристика проблемы,</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на решение которой направлена Программа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Угроза экстремизма и терроризма продолжает оставаться одним из основных факторов, дестабилизирующих общественно-политическую обстановку в Российской Федерации.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Формирование негативного отношения к таким опасным явлениям в обществе, как экстремизм и терроризм, является комплексной задачей, требующей скоординированных усилий органов государственной власти всех уровней с общественными организациями и объединениями, религиозными структурами, другими институтами гражданского общества и отдельными гражданами.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В последнее время активизировалась деятельность асоциальных молодёжных организаций спекулирующих на идеях национального возрождения и провоцирующих рост преступных акций, нарушения общественного порядка на </w:t>
      </w:r>
      <w:proofErr w:type="spellStart"/>
      <w:r w:rsidRPr="00222982">
        <w:rPr>
          <w:rFonts w:ascii="Times New Roman" w:eastAsia="Times New Roman" w:hAnsi="Times New Roman" w:cs="Times New Roman"/>
          <w:color w:val="000000"/>
          <w:sz w:val="24"/>
          <w:szCs w:val="24"/>
          <w:lang w:eastAsia="ru-RU"/>
        </w:rPr>
        <w:t>этнорелигиозной</w:t>
      </w:r>
      <w:proofErr w:type="spellEnd"/>
      <w:r w:rsidRPr="00222982">
        <w:rPr>
          <w:rFonts w:ascii="Times New Roman" w:eastAsia="Times New Roman" w:hAnsi="Times New Roman" w:cs="Times New Roman"/>
          <w:color w:val="000000"/>
          <w:sz w:val="24"/>
          <w:szCs w:val="24"/>
          <w:lang w:eastAsia="ru-RU"/>
        </w:rPr>
        <w:t>, политической почве. Это приводит к социальной напряжённости и ведёт к усилению экстремистских проявлений. Молодёжь может быть вовлечена в деятельность экстремистских организаций через Интернет, где они могут столкнуться с вредным контентом. Проблема толерантности актуальна</w:t>
      </w:r>
      <w:r w:rsidRPr="00222982">
        <w:rPr>
          <w:rFonts w:ascii="Times New Roman" w:eastAsia="Times New Roman" w:hAnsi="Times New Roman" w:cs="Times New Roman"/>
          <w:b/>
          <w:bCs/>
          <w:color w:val="000000"/>
          <w:sz w:val="24"/>
          <w:szCs w:val="24"/>
          <w:lang w:eastAsia="ru-RU"/>
        </w:rPr>
        <w:t> </w:t>
      </w:r>
      <w:r w:rsidRPr="00222982">
        <w:rPr>
          <w:rFonts w:ascii="Times New Roman" w:eastAsia="Times New Roman" w:hAnsi="Times New Roman" w:cs="Times New Roman"/>
          <w:color w:val="000000"/>
          <w:sz w:val="24"/>
          <w:szCs w:val="24"/>
          <w:lang w:eastAsia="ru-RU"/>
        </w:rPr>
        <w:t>для нашего многонационального села. Поэтому в школе возникла необходимость подготовки программы по профилактике экстремистской и террористической деятельности и последующей её реализации.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Программа направлена на укрепление в школе толерантной среды на основе принципов </w:t>
      </w:r>
      <w:proofErr w:type="spellStart"/>
      <w:r w:rsidRPr="00222982">
        <w:rPr>
          <w:rFonts w:ascii="Times New Roman" w:eastAsia="Times New Roman" w:hAnsi="Times New Roman" w:cs="Times New Roman"/>
          <w:color w:val="000000"/>
          <w:sz w:val="24"/>
          <w:szCs w:val="24"/>
          <w:lang w:eastAsia="ru-RU"/>
        </w:rPr>
        <w:t>мультикультурализма</w:t>
      </w:r>
      <w:proofErr w:type="spellEnd"/>
      <w:r w:rsidRPr="00222982">
        <w:rPr>
          <w:rFonts w:ascii="Times New Roman" w:eastAsia="Times New Roman" w:hAnsi="Times New Roman" w:cs="Times New Roman"/>
          <w:color w:val="000000"/>
          <w:sz w:val="24"/>
          <w:szCs w:val="24"/>
          <w:lang w:eastAsia="ru-RU"/>
        </w:rPr>
        <w:t xml:space="preserve">, ценностей многонационального российского общества, соблюдения прав и свобод человека, поддержание межнационального мира и согласия. Она призвана укрепить основы и методы процесса формирования толерантного сознания и поведения </w:t>
      </w:r>
      <w:proofErr w:type="gramStart"/>
      <w:r w:rsidRPr="00222982">
        <w:rPr>
          <w:rFonts w:ascii="Times New Roman" w:eastAsia="Times New Roman" w:hAnsi="Times New Roman" w:cs="Times New Roman"/>
          <w:color w:val="000000"/>
          <w:sz w:val="24"/>
          <w:szCs w:val="24"/>
          <w:lang w:eastAsia="ru-RU"/>
        </w:rPr>
        <w:t>обучающихся</w:t>
      </w:r>
      <w:proofErr w:type="gramEnd"/>
      <w:r w:rsidRPr="0022298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A648A9">
        <w:rPr>
          <w:rFonts w:ascii="Times New Roman" w:eastAsia="Times New Roman" w:hAnsi="Times New Roman" w:cs="Times New Roman"/>
          <w:color w:val="000000"/>
          <w:sz w:val="24"/>
          <w:szCs w:val="24"/>
          <w:lang w:eastAsia="ru-RU"/>
        </w:rPr>
        <w:t>МК</w:t>
      </w:r>
      <w:r w:rsidRPr="00222982">
        <w:rPr>
          <w:rFonts w:ascii="Times New Roman" w:eastAsia="Times New Roman" w:hAnsi="Times New Roman" w:cs="Times New Roman"/>
          <w:color w:val="000000"/>
          <w:sz w:val="24"/>
          <w:szCs w:val="24"/>
          <w:lang w:eastAsia="ru-RU"/>
        </w:rPr>
        <w:t>ОУ «</w:t>
      </w:r>
      <w:proofErr w:type="spellStart"/>
      <w:r w:rsidR="00A648A9">
        <w:rPr>
          <w:rFonts w:ascii="Times New Roman" w:eastAsia="Times New Roman" w:hAnsi="Times New Roman" w:cs="Times New Roman"/>
          <w:color w:val="000000"/>
          <w:sz w:val="24"/>
          <w:szCs w:val="24"/>
          <w:lang w:eastAsia="ru-RU"/>
        </w:rPr>
        <w:t>Щаринская</w:t>
      </w:r>
      <w:proofErr w:type="spellEnd"/>
      <w:r w:rsidR="00A648A9">
        <w:rPr>
          <w:rFonts w:ascii="Times New Roman" w:eastAsia="Times New Roman" w:hAnsi="Times New Roman" w:cs="Times New Roman"/>
          <w:color w:val="000000"/>
          <w:sz w:val="24"/>
          <w:szCs w:val="24"/>
          <w:lang w:eastAsia="ru-RU"/>
        </w:rPr>
        <w:t xml:space="preserve"> СОШ</w:t>
      </w:r>
      <w:r w:rsidRPr="00222982">
        <w:rPr>
          <w:rFonts w:ascii="Times New Roman" w:eastAsia="Times New Roman" w:hAnsi="Times New Roman" w:cs="Times New Roman"/>
          <w:color w:val="000000"/>
          <w:sz w:val="24"/>
          <w:szCs w:val="24"/>
          <w:lang w:eastAsia="ru-RU"/>
        </w:rPr>
        <w:t>». Реальными механизмами ее осуществления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экстремизма и терроризма.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Толерантность должна пониматься не просто как терпимое отношение к чему-то иному, отличающемуся от привычного нам. Толерантность предполагает не только понимание, но и принятие того факта, что окружающий мир и населяющие его народы очень разнообразны. При этом каждый этнос уникален и неповторим. Только признание этнического и религиозного многообразия, понимание и уважение культурных особенностей, присущих представителям других народов и религий, в сочетании с демократическими ценностями гражданского общества могут содействовать созданию подлинно толерантной атмосферы нашей школы.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Программа нацелена на последовательное внедрение методов обучения культуре межэтнического общения; на распространение инновационных образовательных технологий, способствующих преодолению границ этнокультурной изоляции и дистанции внутри школьного сообщества.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Приоритетное внимание уделяется вопросам повышения уровня подготовки обучающихся в области межкультурной коммуникации.  Особое место в работе в данной сфере занимает профилактическая и пропагандистская работа, ориентированная на формирование компетентных в вопросах межкультурных отношений личностей, открытых к восприятию «других», конструктивно относящихся к складывающемуся в образовательном учреждении многообразию культурных, религиозных, языковых традиций, способных предупреждать конфликты, возникающие на почве этнокультурных различий, или разрешать их ненасильственными средствами.</w:t>
      </w:r>
      <w:r w:rsidRPr="00222982">
        <w:rPr>
          <w:rFonts w:ascii="Times New Roman" w:eastAsia="Times New Roman" w:hAnsi="Times New Roman" w:cs="Times New Roman"/>
          <w:b/>
          <w:bCs/>
          <w:i/>
          <w:iCs/>
          <w:color w:val="000000"/>
          <w:sz w:val="24"/>
          <w:szCs w:val="24"/>
          <w:lang w:eastAsia="ru-RU"/>
        </w:rPr>
        <w:t> </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В школе немало делается для того, чтобы сформировать у детей и молодежи установки на позитивное восприятие этнического и конфессионального многообразия, интерес к другим культурам, уважение присущих им ценностей, традиций, своеобразия образа жизни их представителей. Существующая система работы с обучающимися в значительной степени направлены на воспитание толерантного сознания и поведения, неприятие национализма, шовинизма и экстремизма. Вместе с тем, система образования не обеспечивает всего комплекса мер, реализация которых могла бы эффективно формировать у школьников основы толерантного мировоззрения.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Программа «Противодействие экстремизму и профилактика терроризма в школе» призвана укрепить основы и систематизировать методы долгосрочного процесса формирования толерантного сознания и поведения школьников.</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Цель программы - </w:t>
      </w:r>
      <w:r w:rsidRPr="00222982">
        <w:rPr>
          <w:rFonts w:ascii="Times New Roman" w:eastAsia="Times New Roman" w:hAnsi="Times New Roman" w:cs="Times New Roman"/>
          <w:color w:val="000000"/>
          <w:sz w:val="24"/>
          <w:szCs w:val="24"/>
          <w:lang w:eastAsia="ru-RU"/>
        </w:rPr>
        <w:t>организация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Задачи программы</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воспитание культуры толерантности и межнационального согласия</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достижение необходимого уровня правовой культуры обучающихся как основы толерантного сознания и поведения</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уровня межведомственного взаимодействия по профилактике терроризма и экстремизма</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воспитательной, пропагандистской работы с детьми и работниками школы, направленной на предотвращение экстремистской и террористической деятельности, воспитанию толерантности, культуры мира и межнационального согласия в школьной среде</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использование Интернета в воспитательных и профилактических целях, размещение на сайте школы информации, направленной на формирование у молодёжи чувства патриотизма, гражданственности, а также этнокультурного характера</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волонтёрского движения по реализации мероприятий, противодействующих молодёжному экстремизму</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занятости молодёжи во внеурочное время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Основными формами деятельности в рамках реализации программы являются:</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уроков и внеклассных мероприятий по воспитанию культуры толерантности, укреплению толерантности и профилактике экстремизма и терроризма;</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уроков и внеклассных мероприятий по изучению истории и культуры, ценностей и традиций народов России и мира;</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этнокультурных и межнациональных мероприятий и культурных акций в школе, участие в районных и городских мероприятиях и акциях;</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тематических экскурсий в музеи, к памятникам истории и культуры.</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lastRenderedPageBreak/>
        <w:t>Механизм реализации целевой Программы</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Сроки и этапы реализации Программы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Программа рассчитана на поэтапную реализацию в течение 2019-2023 гг.: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I этап (2019-2020 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разработка методологических, научно-методических и технологических основ конструктивного взаимодействия;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мониторинг реализации программы и создание системы контроля за выполнением её мероприятий;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широкое информирование участников образовательного процесса о целях, задачах и содержании программы через общешкольную конференцию, педагогический совет, родительский комитет, органы ученического самоуправления;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привлечение внимания к целям, задачам и содержанию программы представителей органов местного самоуправления, работников образовательных учреждений и учреждений культуры, организаций;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проведение запланированных мероприятий, выработка критериев оценки их эффективности.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II этап (2020-2023гг.)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реализация системы мероприятий по гармонизации межкультурных, межэтнических и межконфессиональных взаимодействий;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совершенствование системы контроля за выполнением мероприятий программы;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мониторинг осуществления программы;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обобщение достигнутого опыта и оценка результатов реализации программы. </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Реальными механизмами осуществления Программы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экстремизма, терроризма и ксенофобии.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Основные мероприятия Программы: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последовательное обеспечение конституционных прав, гарантирующих равенство обучающихся любой расы и национальности, а также свободу вероисповедания;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утверждение общероссийских гражданских и историко-культурных ценностей, поддержание российского патриотизма и многокультурной природы российского государства и российского народа как гражданской нации;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последовательное и повсеместное пресечение проповеди нетерпимости и насилия;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 утверждение в школе концепции </w:t>
      </w:r>
      <w:proofErr w:type="spellStart"/>
      <w:r w:rsidRPr="00222982">
        <w:rPr>
          <w:rFonts w:ascii="Times New Roman" w:eastAsia="Times New Roman" w:hAnsi="Times New Roman" w:cs="Times New Roman"/>
          <w:color w:val="000000"/>
          <w:sz w:val="24"/>
          <w:szCs w:val="24"/>
          <w:lang w:eastAsia="ru-RU"/>
        </w:rPr>
        <w:t>многокультурности</w:t>
      </w:r>
      <w:proofErr w:type="spellEnd"/>
      <w:r w:rsidRPr="00222982">
        <w:rPr>
          <w:rFonts w:ascii="Times New Roman" w:eastAsia="Times New Roman" w:hAnsi="Times New Roman" w:cs="Times New Roman"/>
          <w:color w:val="000000"/>
          <w:sz w:val="24"/>
          <w:szCs w:val="24"/>
          <w:lang w:eastAsia="ru-RU"/>
        </w:rPr>
        <w:t xml:space="preserve"> и </w:t>
      </w:r>
      <w:proofErr w:type="spellStart"/>
      <w:r w:rsidRPr="00222982">
        <w:rPr>
          <w:rFonts w:ascii="Times New Roman" w:eastAsia="Times New Roman" w:hAnsi="Times New Roman" w:cs="Times New Roman"/>
          <w:color w:val="000000"/>
          <w:sz w:val="24"/>
          <w:szCs w:val="24"/>
          <w:lang w:eastAsia="ru-RU"/>
        </w:rPr>
        <w:t>многоукладности</w:t>
      </w:r>
      <w:proofErr w:type="spellEnd"/>
      <w:r w:rsidRPr="00222982">
        <w:rPr>
          <w:rFonts w:ascii="Times New Roman" w:eastAsia="Times New Roman" w:hAnsi="Times New Roman" w:cs="Times New Roman"/>
          <w:color w:val="000000"/>
          <w:sz w:val="24"/>
          <w:szCs w:val="24"/>
          <w:lang w:eastAsia="ru-RU"/>
        </w:rPr>
        <w:t xml:space="preserve"> российской жизни;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развитие воспитательной и просветительской работы с детьми и родителями о принципах поведения в вопросах веротерпимости и согласия, в том числе в отношениях с детьми и подростками;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реагирование на случаи проявления среди детей и молодежи негативных стереотипов, межэтнической розни и личностного унижения представителей других национальностей и расового облика;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пресечение деятельности и запрещение символики экстремистских групп и организаций в школе;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индивидуальная работа с теми, кто вовлечен в деятельность подобных групп или разделяет подобные взгляды;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расширение для школьников экскурсионно-туристической деятельности для углубления их знаний о стране и ее народах;</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развитие художественной самодеятельности на основе различных народных традиций и культурного наследия, а также создание современных мультимедийных продуктов о культурном многообразии России.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747" w:type="dxa"/>
        <w:shd w:val="clear" w:color="auto" w:fill="FFFFFF"/>
        <w:tblCellMar>
          <w:top w:w="84" w:type="dxa"/>
          <w:left w:w="84" w:type="dxa"/>
          <w:bottom w:w="84" w:type="dxa"/>
          <w:right w:w="84" w:type="dxa"/>
        </w:tblCellMar>
        <w:tblLook w:val="04A0"/>
      </w:tblPr>
      <w:tblGrid>
        <w:gridCol w:w="459"/>
        <w:gridCol w:w="4776"/>
        <w:gridCol w:w="5512"/>
      </w:tblGrid>
      <w:tr w:rsidR="00222982" w:rsidRPr="00222982" w:rsidTr="00222982">
        <w:trPr>
          <w:trHeight w:val="360"/>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lastRenderedPageBreak/>
              <w:t>№</w:t>
            </w:r>
          </w:p>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п/п</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Мероприятия Программы</w:t>
            </w:r>
          </w:p>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Ожидаемые результаты</w:t>
            </w:r>
          </w:p>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p>
        </w:tc>
      </w:tr>
      <w:tr w:rsidR="00222982" w:rsidRPr="00222982" w:rsidTr="00222982">
        <w:trPr>
          <w:trHeight w:val="52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Внедрение в практическую деятельность программы по воспитанию толерантности</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обеспечение программами по воспитанию толерантности 100% классных коллективов</w:t>
            </w:r>
          </w:p>
        </w:tc>
      </w:tr>
      <w:tr w:rsidR="00222982" w:rsidRPr="00222982" w:rsidTr="00222982">
        <w:trPr>
          <w:trHeight w:val="1380"/>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в школе конкурсов и мероприятий, направленных на развитие межэтнической интеграции, воспитание культуры мира, профилактику проявлений ксенофобии и экстремизма</w:t>
            </w:r>
          </w:p>
        </w:tc>
        <w:tc>
          <w:tcPr>
            <w:tcW w:w="552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охвата обучающихся мероприятиями данной направленности до 100%</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профилактических мероприятий по предупреждению фактов националистического или религиозного экстремизма (круглые столы, диспуты, встречи и др.)</w:t>
            </w:r>
          </w:p>
        </w:tc>
        <w:tc>
          <w:tcPr>
            <w:tcW w:w="5529"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Реализация проектов по межкультурному воспитанию детей и молодежи (интерактивные тренинги, диспуты, конкурсы)</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проекта</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мероприятий, направленных на воспитание толерантности совместно с первичной организацией села «Единая Россия»</w:t>
            </w:r>
          </w:p>
        </w:tc>
        <w:tc>
          <w:tcPr>
            <w:tcW w:w="552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системы культурно-досуговых, спортивных, образовательных мероприятий, методические разработки</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социологического исследования оценки уровня социально-политической толерантности молодежной среды в школе</w:t>
            </w:r>
          </w:p>
        </w:tc>
        <w:tc>
          <w:tcPr>
            <w:tcW w:w="55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7</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отдыха детей в лагере дневного пребывания, на тематической площадке с учетом создания среды межэтнического взаимодействия</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тематическая площадка «Солнышко»</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8</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Закрепление общественных воспитателей (наставников) за подростками, состоящими на профилактическом учете в КДН, склонным к противоправным действиям экстремистского характера</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снижение числа подростков, стоящих на профилактическом учете в КДН</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D52255">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Реализация стратегии социальной рекламы, формирующей уважительное отношение к представителям различных национальностей, проживающих в </w:t>
            </w:r>
            <w:r w:rsidR="00D52255">
              <w:rPr>
                <w:rFonts w:ascii="Times New Roman" w:eastAsia="Times New Roman" w:hAnsi="Times New Roman" w:cs="Times New Roman"/>
                <w:color w:val="000000"/>
                <w:sz w:val="24"/>
                <w:szCs w:val="24"/>
                <w:lang w:eastAsia="ru-RU"/>
              </w:rPr>
              <w:t>республике Дагестан</w:t>
            </w:r>
            <w:r w:rsidRPr="00222982">
              <w:rPr>
                <w:rFonts w:ascii="Times New Roman" w:eastAsia="Times New Roman" w:hAnsi="Times New Roman" w:cs="Times New Roman"/>
                <w:color w:val="000000"/>
                <w:sz w:val="24"/>
                <w:szCs w:val="24"/>
                <w:lang w:eastAsia="ru-RU"/>
              </w:rPr>
              <w:t>, через средства массовой информации в школе</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буклетов, макетов</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10</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сетевого проекта в целях формирования единого пространства межконфессионального взаимодействия, через использование ресурсов школьного сайта</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разработка информационного проекта в сети интернет на основе школьного сайта</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и проведение мероприятий, приуроченных к Международному дню толерантности</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мероприятий, приуроченных к Международному дню толерантности</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12</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представителей школы в республиканском конкурсе детских социальных проектов, направленных на пропаганду интернационализма, дружбы народов, национальной терпимости "Я – гражданин России"</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не менее 2 проектов</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13</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и проведение декады правовых знаний среди обучающихся школы, направленной на развитие норм толерантного поведения, противодействие различным видам экстремизма и терроризма</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декады правовых знаний среди обучающихся школы</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14</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A648A9">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Подготовка в школе экспозиций, посвященных позитивному опыту диалога национальных культур в Республике </w:t>
            </w:r>
            <w:r w:rsidR="00A648A9">
              <w:rPr>
                <w:rFonts w:ascii="Times New Roman" w:eastAsia="Times New Roman" w:hAnsi="Times New Roman" w:cs="Times New Roman"/>
                <w:color w:val="000000"/>
                <w:sz w:val="24"/>
                <w:szCs w:val="24"/>
                <w:lang w:eastAsia="ru-RU"/>
              </w:rPr>
              <w:t>Дагестан</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A648A9">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проведение в школе выставок, посвященных культуре и быту этнических групп, представленных в Республике </w:t>
            </w:r>
            <w:r w:rsidR="00A648A9">
              <w:rPr>
                <w:rFonts w:ascii="Times New Roman" w:eastAsia="Times New Roman" w:hAnsi="Times New Roman" w:cs="Times New Roman"/>
                <w:color w:val="000000"/>
                <w:sz w:val="24"/>
                <w:szCs w:val="24"/>
                <w:lang w:eastAsia="ru-RU"/>
              </w:rPr>
              <w:t>Дагестан</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15</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A648A9">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Проведение мероприятий, направленных на распространение и укрепление культуры мира, продвижение идеалов взаимопонимания, терпимости, межнациональной солидарности, информирование о многообразии национальных культур, представленных в Республике </w:t>
            </w:r>
            <w:r w:rsidR="00A648A9">
              <w:rPr>
                <w:rFonts w:ascii="Times New Roman" w:eastAsia="Times New Roman" w:hAnsi="Times New Roman" w:cs="Times New Roman"/>
                <w:color w:val="000000"/>
                <w:sz w:val="24"/>
                <w:szCs w:val="24"/>
                <w:lang w:eastAsia="ru-RU"/>
              </w:rPr>
              <w:t>Дагестан</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Разработки</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16</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Разработка и реализация детских праздников этнокультурного характера на базе школы педагогами дополнительного образования</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A648A9">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Ежегодный Фестиваль детского творчества «</w:t>
            </w:r>
            <w:r w:rsidR="00A648A9">
              <w:rPr>
                <w:rFonts w:ascii="Times New Roman" w:eastAsia="Times New Roman" w:hAnsi="Times New Roman" w:cs="Times New Roman"/>
                <w:color w:val="000000"/>
                <w:sz w:val="24"/>
                <w:szCs w:val="24"/>
                <w:lang w:eastAsia="ru-RU"/>
              </w:rPr>
              <w:t xml:space="preserve">Родина </w:t>
            </w:r>
            <w:r w:rsidRPr="00222982">
              <w:rPr>
                <w:rFonts w:ascii="Times New Roman" w:eastAsia="Times New Roman" w:hAnsi="Times New Roman" w:cs="Times New Roman"/>
                <w:color w:val="000000"/>
                <w:sz w:val="24"/>
                <w:szCs w:val="24"/>
                <w:lang w:eastAsia="ru-RU"/>
              </w:rPr>
              <w:t xml:space="preserve"> мастеров»</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17</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цикла выставок, посвященных роли и месту различных религий в культуре народов России библиотекой школы</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18</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Принятие предусмотренных законодательством мер по предотвращению проявлений экстремизма при проведении общешкольных мероприятий</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обеспечение правопорядка, недопущение экстремистских проявлений при проведении общешкольных мероприятий</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19</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родительского лектория, по вопросам профилактики ксенофобии, противодействия дискриминации и экстремизму.</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правовой грамотности родительской общественности</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20</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A648A9">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Участие представителей школы в мероприятиях (конференциях, семинарах, круглых столах и иных мероприятиях), направленных на гармонизацию межэтнических отношений и формирование толерантности проводимых на </w:t>
            </w:r>
            <w:r w:rsidR="00A648A9">
              <w:rPr>
                <w:rFonts w:ascii="Times New Roman" w:eastAsia="Times New Roman" w:hAnsi="Times New Roman" w:cs="Times New Roman"/>
                <w:color w:val="000000"/>
                <w:sz w:val="24"/>
                <w:szCs w:val="24"/>
                <w:lang w:eastAsia="ru-RU"/>
              </w:rPr>
              <w:t xml:space="preserve">республиканском </w:t>
            </w:r>
            <w:r w:rsidRPr="00222982">
              <w:rPr>
                <w:rFonts w:ascii="Times New Roman" w:eastAsia="Times New Roman" w:hAnsi="Times New Roman" w:cs="Times New Roman"/>
                <w:color w:val="000000"/>
                <w:sz w:val="24"/>
                <w:szCs w:val="24"/>
                <w:lang w:eastAsia="ru-RU"/>
              </w:rPr>
              <w:t>уровне</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представителей школы</w:t>
            </w:r>
          </w:p>
        </w:tc>
      </w:tr>
      <w:tr w:rsidR="00222982" w:rsidRPr="00222982" w:rsidTr="00222982">
        <w:trPr>
          <w:trHeight w:val="36"/>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21</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аналитических материалов для классных руководителей</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материалов по профилактике экстремизма для использования в работе классных руководителей</w:t>
            </w:r>
          </w:p>
        </w:tc>
      </w:tr>
    </w:tbl>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Реализация Программы позволит:</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Создать эффективную систему правовых, организационных и идеологических механизмов противодействия экстремизму, этнической и религиозной нетерпимости</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Снизить степень распространенности негативных этнических установок и предрассудков в ученической среде</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Способствовать формированию толерантного сознания, основанного на понимании и принятии культурных отличий, неукоснительном соблюдении прав и свобод граждан</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Сформирует у обучающихся навыки цивилизованного общения в Интернет-пространстве, этикета в чатах и форумах</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Обеспечит информационную безопасность</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Предотвратит участие школьников в организациях, неформальных движениях, осуществляющих социально негативную деятельность</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Ожидаемые результаты</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Укрепление и культивирование в молодежной среде атмосферы межэтнического согласия и толерантности</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Препятствование созданию и деятельности националистических экстремистских молодежных группировок</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проникновению в общественное сознание идей религиозного фундаментализма, экстремизма и нетерпимости</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уровня компетентности обучающихся образовательного учреждения в вопросах миграционной и национальной политики, способах формирования толерантной среды и противодействия экстремизму.</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Pr="00DF7607" w:rsidRDefault="00A648A9" w:rsidP="001C4F2D">
      <w:pPr>
        <w:spacing w:after="0" w:line="240" w:lineRule="auto"/>
        <w:jc w:val="right"/>
        <w:outlineLvl w:val="2"/>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Утверждаю</w:t>
      </w:r>
      <w:r>
        <w:rPr>
          <w:rFonts w:ascii="Times New Roman" w:eastAsia="Times New Roman" w:hAnsi="Times New Roman" w:cs="Times New Roman"/>
          <w:b/>
          <w:bCs/>
          <w:color w:val="000000"/>
          <w:sz w:val="24"/>
          <w:szCs w:val="24"/>
          <w:lang w:eastAsia="ru-RU"/>
        </w:rPr>
        <w:br/>
        <w:t>Директор МК</w:t>
      </w:r>
      <w:r w:rsidR="001C4F2D" w:rsidRPr="00DF7607">
        <w:rPr>
          <w:rFonts w:ascii="Times New Roman" w:eastAsia="Times New Roman" w:hAnsi="Times New Roman" w:cs="Times New Roman"/>
          <w:b/>
          <w:bCs/>
          <w:color w:val="000000"/>
          <w:sz w:val="24"/>
          <w:szCs w:val="24"/>
          <w:lang w:eastAsia="ru-RU"/>
        </w:rPr>
        <w:t>ОУ «</w:t>
      </w:r>
      <w:proofErr w:type="spellStart"/>
      <w:r>
        <w:rPr>
          <w:rFonts w:ascii="Times New Roman" w:eastAsia="Times New Roman" w:hAnsi="Times New Roman" w:cs="Times New Roman"/>
          <w:b/>
          <w:bCs/>
          <w:color w:val="000000"/>
          <w:sz w:val="24"/>
          <w:szCs w:val="24"/>
          <w:lang w:eastAsia="ru-RU"/>
        </w:rPr>
        <w:t>Щаринская</w:t>
      </w:r>
      <w:proofErr w:type="spellEnd"/>
      <w:r>
        <w:rPr>
          <w:rFonts w:ascii="Times New Roman" w:eastAsia="Times New Roman" w:hAnsi="Times New Roman" w:cs="Times New Roman"/>
          <w:b/>
          <w:bCs/>
          <w:color w:val="000000"/>
          <w:sz w:val="24"/>
          <w:szCs w:val="24"/>
          <w:lang w:eastAsia="ru-RU"/>
        </w:rPr>
        <w:t xml:space="preserve"> СОШ</w:t>
      </w:r>
      <w:r w:rsidR="001C4F2D" w:rsidRPr="00DF7607">
        <w:rPr>
          <w:rFonts w:ascii="Times New Roman" w:eastAsia="Times New Roman" w:hAnsi="Times New Roman" w:cs="Times New Roman"/>
          <w:b/>
          <w:bCs/>
          <w:color w:val="000000"/>
          <w:sz w:val="24"/>
          <w:szCs w:val="24"/>
          <w:lang w:eastAsia="ru-RU"/>
        </w:rPr>
        <w:t>»</w:t>
      </w:r>
      <w:r w:rsidR="001C4F2D" w:rsidRPr="00DF7607">
        <w:rPr>
          <w:rFonts w:ascii="Times New Roman" w:eastAsia="Times New Roman" w:hAnsi="Times New Roman" w:cs="Times New Roman"/>
          <w:b/>
          <w:bCs/>
          <w:color w:val="000000"/>
          <w:sz w:val="24"/>
          <w:szCs w:val="24"/>
          <w:lang w:eastAsia="ru-RU"/>
        </w:rPr>
        <w:br/>
      </w:r>
      <w:proofErr w:type="spellStart"/>
      <w:r w:rsidR="001C4F2D" w:rsidRPr="00DF7607">
        <w:rPr>
          <w:rFonts w:ascii="Times New Roman" w:eastAsia="Times New Roman" w:hAnsi="Times New Roman" w:cs="Times New Roman"/>
          <w:b/>
          <w:bCs/>
          <w:color w:val="000000"/>
          <w:sz w:val="24"/>
          <w:szCs w:val="24"/>
          <w:lang w:eastAsia="ru-RU"/>
        </w:rPr>
        <w:t>________</w:t>
      </w:r>
      <w:r>
        <w:rPr>
          <w:rFonts w:ascii="Times New Roman" w:eastAsia="Times New Roman" w:hAnsi="Times New Roman" w:cs="Times New Roman"/>
          <w:b/>
          <w:bCs/>
          <w:color w:val="000000"/>
          <w:sz w:val="24"/>
          <w:szCs w:val="24"/>
          <w:lang w:eastAsia="ru-RU"/>
        </w:rPr>
        <w:t>Ибрагимова</w:t>
      </w:r>
      <w:proofErr w:type="spellEnd"/>
      <w:r>
        <w:rPr>
          <w:rFonts w:ascii="Times New Roman" w:eastAsia="Times New Roman" w:hAnsi="Times New Roman" w:cs="Times New Roman"/>
          <w:b/>
          <w:bCs/>
          <w:color w:val="000000"/>
          <w:sz w:val="24"/>
          <w:szCs w:val="24"/>
          <w:lang w:eastAsia="ru-RU"/>
        </w:rPr>
        <w:t xml:space="preserve"> М.Д.</w:t>
      </w: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222982" w:rsidRPr="00222982" w:rsidRDefault="00222982" w:rsidP="00222982">
      <w:pPr>
        <w:spacing w:after="0" w:line="240" w:lineRule="auto"/>
        <w:jc w:val="center"/>
        <w:rPr>
          <w:rFonts w:ascii="Times New Roman" w:eastAsia="Times New Roman" w:hAnsi="Times New Roman" w:cs="Times New Roman"/>
          <w:b/>
          <w:sz w:val="32"/>
          <w:szCs w:val="24"/>
          <w:lang w:eastAsia="ru-RU"/>
        </w:rPr>
      </w:pPr>
      <w:r w:rsidRPr="00222982">
        <w:rPr>
          <w:rFonts w:ascii="Times New Roman" w:eastAsia="Times New Roman" w:hAnsi="Times New Roman" w:cs="Times New Roman"/>
          <w:b/>
          <w:color w:val="252525"/>
          <w:sz w:val="32"/>
          <w:szCs w:val="24"/>
          <w:shd w:val="clear" w:color="auto" w:fill="FFFFFF"/>
          <w:lang w:eastAsia="ru-RU"/>
        </w:rPr>
        <w:t>План мероприятий</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r w:rsidRPr="00222982">
        <w:rPr>
          <w:rFonts w:ascii="Times New Roman" w:eastAsia="Times New Roman" w:hAnsi="Times New Roman" w:cs="Times New Roman"/>
          <w:b/>
          <w:bCs/>
          <w:color w:val="000000"/>
          <w:sz w:val="32"/>
          <w:szCs w:val="24"/>
          <w:lang w:eastAsia="ru-RU"/>
        </w:rPr>
        <w:t>по профилактике экстремизма и терроризма</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r w:rsidRPr="00222982">
        <w:rPr>
          <w:rFonts w:ascii="Times New Roman" w:eastAsia="Times New Roman" w:hAnsi="Times New Roman" w:cs="Times New Roman"/>
          <w:b/>
          <w:bCs/>
          <w:color w:val="000000"/>
          <w:sz w:val="32"/>
          <w:szCs w:val="24"/>
          <w:lang w:eastAsia="ru-RU"/>
        </w:rPr>
        <w:t>на 2019-2023 учебный год</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p>
    <w:tbl>
      <w:tblPr>
        <w:tblW w:w="10605" w:type="dxa"/>
        <w:shd w:val="clear" w:color="auto" w:fill="FFFFFF"/>
        <w:tblCellMar>
          <w:top w:w="84" w:type="dxa"/>
          <w:left w:w="84" w:type="dxa"/>
          <w:bottom w:w="84" w:type="dxa"/>
          <w:right w:w="84" w:type="dxa"/>
        </w:tblCellMar>
        <w:tblLook w:val="04A0"/>
      </w:tblPr>
      <w:tblGrid>
        <w:gridCol w:w="357"/>
        <w:gridCol w:w="5003"/>
        <w:gridCol w:w="833"/>
        <w:gridCol w:w="1577"/>
        <w:gridCol w:w="2835"/>
      </w:tblGrid>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Мероприятие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Класс</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Дата проведения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Ответственный</w:t>
            </w:r>
          </w:p>
        </w:tc>
      </w:tr>
      <w:tr w:rsidR="00222982" w:rsidRPr="00222982" w:rsidTr="00222982">
        <w:tc>
          <w:tcPr>
            <w:tcW w:w="1060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Default="00222982" w:rsidP="00222982">
            <w:pPr>
              <w:spacing w:after="0" w:line="240" w:lineRule="auto"/>
              <w:jc w:val="center"/>
              <w:rPr>
                <w:rFonts w:ascii="Times New Roman" w:eastAsia="Times New Roman" w:hAnsi="Times New Roman" w:cs="Times New Roman"/>
                <w:b/>
                <w:bCs/>
                <w:color w:val="000000"/>
                <w:sz w:val="28"/>
                <w:szCs w:val="24"/>
                <w:lang w:eastAsia="ru-RU"/>
              </w:rPr>
            </w:pPr>
            <w:r w:rsidRPr="00222982">
              <w:rPr>
                <w:rFonts w:ascii="Times New Roman" w:eastAsia="Times New Roman" w:hAnsi="Times New Roman" w:cs="Times New Roman"/>
                <w:b/>
                <w:bCs/>
                <w:color w:val="000000"/>
                <w:sz w:val="28"/>
                <w:szCs w:val="24"/>
                <w:lang w:eastAsia="ru-RU"/>
              </w:rPr>
              <w:t>Мероприятия с педагогическим коллективом,</w:t>
            </w:r>
          </w:p>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8"/>
                <w:szCs w:val="24"/>
                <w:lang w:eastAsia="ru-RU"/>
              </w:rPr>
              <w:t xml:space="preserve"> работниками образовательного учреждения</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Ознакомление с планом мероприятий по противодействию экстремизма на учебный год</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УВР</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Инструктаж учителей по теме «План действий против террора и диверсий»</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D52255"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Учитель ОБЖ </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Рассмотрение вопросов, связанных с экстремизмом на производственных совещаниях, заседаниях методических объединений, планерках и </w:t>
            </w:r>
            <w:proofErr w:type="spellStart"/>
            <w:r w:rsidRPr="00222982">
              <w:rPr>
                <w:rFonts w:ascii="Times New Roman" w:eastAsia="Times New Roman" w:hAnsi="Times New Roman" w:cs="Times New Roman"/>
                <w:color w:val="000000"/>
                <w:sz w:val="24"/>
                <w:szCs w:val="24"/>
                <w:lang w:eastAsia="ru-RU"/>
              </w:rPr>
              <w:t>т.д</w:t>
            </w:r>
            <w:proofErr w:type="spellEnd"/>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УВР</w:t>
            </w:r>
          </w:p>
          <w:p w:rsidR="00222982" w:rsidRPr="00222982" w:rsidRDefault="00222982" w:rsidP="00113EF8">
            <w:pPr>
              <w:spacing w:after="0" w:line="240" w:lineRule="auto"/>
              <w:rPr>
                <w:rFonts w:ascii="Times New Roman" w:eastAsia="Times New Roman" w:hAnsi="Times New Roman" w:cs="Times New Roman"/>
                <w:color w:val="000000"/>
                <w:sz w:val="24"/>
                <w:szCs w:val="24"/>
                <w:lang w:eastAsia="ru-RU"/>
              </w:rPr>
            </w:pP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Накопление методического материала по противодействию экстремизму и терроризму. Размещение на сайте школы раздела, посвященного работе по экстремизму и терроризму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786A85">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УВР, классные руководители, </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Распространение памяток, методических инструкций по противодействию экстремизма, терроризма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786A85">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ВР, классные руководители, </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Изучение администрацией, педагогами нормативных документов по противодействию экстремизма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УВР</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Усиление пропускного режима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86A85" w:rsidRPr="00222982" w:rsidRDefault="00786A85" w:rsidP="00786A8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Завхоз школы</w:t>
            </w:r>
          </w:p>
          <w:p w:rsidR="00222982" w:rsidRPr="00222982" w:rsidRDefault="00222982" w:rsidP="00044716">
            <w:pPr>
              <w:spacing w:after="0" w:line="240" w:lineRule="auto"/>
              <w:rPr>
                <w:rFonts w:ascii="Times New Roman" w:eastAsia="Times New Roman" w:hAnsi="Times New Roman" w:cs="Times New Roman"/>
                <w:color w:val="000000"/>
                <w:sz w:val="24"/>
                <w:szCs w:val="24"/>
                <w:lang w:eastAsia="ru-RU"/>
              </w:rPr>
            </w:pP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Контроль за пребыванием посторонних лиц на территории и в здании школы.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04471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Дежурный </w:t>
            </w:r>
            <w:r w:rsidR="00044716">
              <w:rPr>
                <w:rFonts w:ascii="Times New Roman" w:eastAsia="Times New Roman" w:hAnsi="Times New Roman" w:cs="Times New Roman"/>
                <w:color w:val="000000"/>
                <w:sz w:val="24"/>
                <w:szCs w:val="24"/>
                <w:lang w:eastAsia="ru-RU"/>
              </w:rPr>
              <w:t>администратор</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Регулярный, ежедневный обход зданий, помещений.</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86A85" w:rsidRPr="00222982" w:rsidRDefault="00786A85" w:rsidP="00786A8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Завхоз школы</w:t>
            </w:r>
          </w:p>
          <w:p w:rsidR="00222982" w:rsidRPr="00222982" w:rsidRDefault="00222982" w:rsidP="00044716">
            <w:pPr>
              <w:spacing w:after="0" w:line="240" w:lineRule="auto"/>
              <w:rPr>
                <w:rFonts w:ascii="Times New Roman" w:eastAsia="Times New Roman" w:hAnsi="Times New Roman" w:cs="Times New Roman"/>
                <w:color w:val="000000"/>
                <w:sz w:val="24"/>
                <w:szCs w:val="24"/>
                <w:lang w:eastAsia="ru-RU"/>
              </w:rPr>
            </w:pP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10</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Обеспечение круглосуточной охраны.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86A85" w:rsidRDefault="00222982" w:rsidP="00786A85">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Директор школы,</w:t>
            </w:r>
          </w:p>
          <w:p w:rsidR="00786A85" w:rsidRPr="00222982" w:rsidRDefault="00786A85" w:rsidP="00786A8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Завхоз школы</w:t>
            </w:r>
          </w:p>
          <w:p w:rsidR="00222982" w:rsidRPr="00222982" w:rsidRDefault="00222982" w:rsidP="00044716">
            <w:pPr>
              <w:spacing w:after="0" w:line="240" w:lineRule="auto"/>
              <w:rPr>
                <w:rFonts w:ascii="Times New Roman" w:eastAsia="Times New Roman" w:hAnsi="Times New Roman" w:cs="Times New Roman"/>
                <w:color w:val="000000"/>
                <w:sz w:val="24"/>
                <w:szCs w:val="24"/>
                <w:lang w:eastAsia="ru-RU"/>
              </w:rPr>
            </w:pP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Обновление наглядной профилактической агитации, оформление стендов, классных уголков по противодействию экстремизму и терроризму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раз в четверть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786A85">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proofErr w:type="gramStart"/>
            <w:r w:rsidRPr="00222982">
              <w:rPr>
                <w:rFonts w:ascii="Times New Roman" w:eastAsia="Times New Roman" w:hAnsi="Times New Roman" w:cs="Times New Roman"/>
                <w:color w:val="000000"/>
                <w:sz w:val="24"/>
                <w:szCs w:val="24"/>
                <w:lang w:eastAsia="ru-RU"/>
              </w:rPr>
              <w:t>,У</w:t>
            </w:r>
            <w:proofErr w:type="gramEnd"/>
            <w:r w:rsidRPr="00222982">
              <w:rPr>
                <w:rFonts w:ascii="Times New Roman" w:eastAsia="Times New Roman" w:hAnsi="Times New Roman" w:cs="Times New Roman"/>
                <w:color w:val="000000"/>
                <w:sz w:val="24"/>
                <w:szCs w:val="24"/>
                <w:lang w:eastAsia="ru-RU"/>
              </w:rPr>
              <w:t>ВР 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Публикации в СМИ по профилактике экстремизма и терроризма в школе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786A85">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ВР, </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Распространение опыта проведения уроков и мероприятий, направленных на развитие толерантного</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сознания у молодежи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Руководитель МО классных руководителей</w:t>
            </w:r>
          </w:p>
          <w:p w:rsidR="00044716" w:rsidRPr="00222982" w:rsidRDefault="00044716"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14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учений и тренировок в школе по отработке взаимодействия администрации школы и правоохранительных органов при угрозе совершения террористического акта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D52255" w:rsidP="0004471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Учитель ОБЖ</w:t>
            </w:r>
          </w:p>
        </w:tc>
      </w:tr>
      <w:tr w:rsidR="00222982" w:rsidRPr="00222982" w:rsidTr="00222982">
        <w:tc>
          <w:tcPr>
            <w:tcW w:w="1060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8"/>
                <w:szCs w:val="24"/>
                <w:lang w:eastAsia="ru-RU"/>
              </w:rPr>
              <w:t>Мероприятия с обучающимися</w:t>
            </w:r>
          </w:p>
        </w:tc>
      </w:tr>
      <w:tr w:rsidR="00222982" w:rsidRPr="00222982" w:rsidTr="00222982">
        <w:trPr>
          <w:trHeight w:val="684"/>
        </w:trPr>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часы по толерантному воспитанию в игровой форме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1-4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 1-4 классов</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часы</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против террора»</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«Терроризм и экстремизм – зло против человека»</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«Разные, но равные»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 5-11 классов</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Приглашение батюшки, имама. Беседа с обучающимися о терпимости.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Октябрь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Занятия с обучающимися по воспитанию толерантности «Добра и зла житейские приметы»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5-6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Октябрь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 5-6 классов</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19</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Занятия с обучающимися по воспитанию толерантности «Учимся быть терпимыми»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7-8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Ноябрь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 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20</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Декада психологии «Шаги познания мира и себя»</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Ноябрь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786A85" w:rsidP="006A1715">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 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Психологическая конференция «Толерантность - дорога к миру»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10,11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Ноябрь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786A85" w:rsidP="00222982">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Кл</w:t>
            </w:r>
            <w:proofErr w:type="gramStart"/>
            <w:r>
              <w:rPr>
                <w:rFonts w:ascii="Times New Roman" w:eastAsia="Times New Roman" w:hAnsi="Times New Roman" w:cs="Times New Roman"/>
                <w:color w:val="000000"/>
                <w:sz w:val="24"/>
                <w:szCs w:val="24"/>
                <w:lang w:eastAsia="ru-RU"/>
              </w:rPr>
              <w:t>.р</w:t>
            </w:r>
            <w:proofErr w:type="gramEnd"/>
            <w:r>
              <w:rPr>
                <w:rFonts w:ascii="Times New Roman" w:eastAsia="Times New Roman" w:hAnsi="Times New Roman" w:cs="Times New Roman"/>
                <w:color w:val="000000"/>
                <w:sz w:val="24"/>
                <w:szCs w:val="24"/>
                <w:lang w:eastAsia="ru-RU"/>
              </w:rPr>
              <w:t>уководители</w:t>
            </w:r>
            <w:proofErr w:type="spellEnd"/>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Конкурс тематических стенных газет о культурных традициях народов, проживающих в России.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 – 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786A85"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 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Акция «Красная ленточка»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Лекция и презентация по профилактике экстремизма и правонарушений среди обучающихся в сфере межнациональных отношений.</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786A8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Встреча с представителями межведомственных организаций</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Уроки ОБЖ по теме «Изучение закона РФ «О противодействие экстремистской деятельности»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10-11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Учитель ОБЖ</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Уроки обществознания:</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«Гражданин – человек свободный и ответственный»»</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«Правоотношения и правонарушения»</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«Человек в системе социально-правовых норм»</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9-11</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Январь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Учителя обществознания</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Викторина «Знаешь ли ты культуру и традиции других народов»</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6A1715" w:rsidP="006A17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00222982" w:rsidRPr="00222982">
              <w:rPr>
                <w:rFonts w:ascii="Times New Roman" w:eastAsia="Times New Roman" w:hAnsi="Times New Roman" w:cs="Times New Roman"/>
                <w:color w:val="000000"/>
                <w:sz w:val="24"/>
                <w:szCs w:val="24"/>
                <w:lang w:eastAsia="ru-RU"/>
              </w:rPr>
              <w:t>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Январь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Учитель КТНД, 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Уроки единства в рамках месячника оборонно-массовой и военно-патриотической работы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 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Февраль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29</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Оформление выставки в библиотеке «Традиции и обычаи русского народа и народов, проживающих на территории РФ»</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Февраль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Библиотекарь школы</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30</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Выпуск плакатов</w:t>
            </w:r>
            <w:r w:rsidR="00222982" w:rsidRPr="00222982">
              <w:rPr>
                <w:rFonts w:ascii="Times New Roman" w:eastAsia="Times New Roman" w:hAnsi="Times New Roman" w:cs="Times New Roman"/>
                <w:color w:val="000000"/>
                <w:sz w:val="24"/>
                <w:szCs w:val="24"/>
                <w:lang w:eastAsia="ru-RU"/>
              </w:rPr>
              <w:t xml:space="preserve"> «Мы едины»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6A1715">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r w:rsidR="006A1715">
              <w:rPr>
                <w:rFonts w:ascii="Times New Roman" w:eastAsia="Times New Roman" w:hAnsi="Times New Roman" w:cs="Times New Roman"/>
                <w:color w:val="000000"/>
                <w:sz w:val="24"/>
                <w:szCs w:val="24"/>
                <w:lang w:eastAsia="ru-RU"/>
              </w:rPr>
              <w:t>8</w:t>
            </w:r>
            <w:r w:rsidRPr="00222982">
              <w:rPr>
                <w:rFonts w:ascii="Times New Roman" w:eastAsia="Times New Roman" w:hAnsi="Times New Roman" w:cs="Times New Roman"/>
                <w:color w:val="000000"/>
                <w:sz w:val="24"/>
                <w:szCs w:val="24"/>
                <w:lang w:eastAsia="ru-RU"/>
              </w:rPr>
              <w:t xml:space="preserve">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Март</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786A8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Учитель </w:t>
            </w:r>
            <w:proofErr w:type="gramStart"/>
            <w:r>
              <w:rPr>
                <w:rFonts w:ascii="Times New Roman" w:eastAsia="Times New Roman" w:hAnsi="Times New Roman" w:cs="Times New Roman"/>
                <w:color w:val="000000"/>
                <w:sz w:val="24"/>
                <w:szCs w:val="24"/>
                <w:lang w:eastAsia="ru-RU"/>
              </w:rPr>
              <w:t>ИЗО</w:t>
            </w:r>
            <w:proofErr w:type="gramEnd"/>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6A1715">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Обновление стенда «Правовое воспитание» </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Апрель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786A8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Учитель обществознания</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6A1715" w:rsidP="006A171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Спортивные состязания</w:t>
            </w:r>
            <w:r w:rsidR="00222982" w:rsidRPr="00222982">
              <w:rPr>
                <w:rFonts w:ascii="Times New Roman" w:eastAsia="Times New Roman" w:hAnsi="Times New Roman" w:cs="Times New Roman"/>
                <w:color w:val="000000"/>
                <w:sz w:val="24"/>
                <w:szCs w:val="24"/>
                <w:lang w:eastAsia="ru-RU"/>
              </w:rPr>
              <w:t xml:space="preserve"> «Веселые старты»</w:t>
            </w:r>
            <w:r>
              <w:rPr>
                <w:rFonts w:ascii="Times New Roman" w:eastAsia="Times New Roman" w:hAnsi="Times New Roman" w:cs="Times New Roman"/>
                <w:color w:val="000000"/>
                <w:sz w:val="24"/>
                <w:szCs w:val="24"/>
                <w:lang w:eastAsia="ru-RU"/>
              </w:rPr>
              <w:t xml:space="preserve"> в рамках Дня Здоровья</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6A1715">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r w:rsidR="006A1715">
              <w:rPr>
                <w:rFonts w:ascii="Times New Roman" w:eastAsia="Times New Roman" w:hAnsi="Times New Roman" w:cs="Times New Roman"/>
                <w:color w:val="000000"/>
                <w:sz w:val="24"/>
                <w:szCs w:val="24"/>
                <w:lang w:eastAsia="ru-RU"/>
              </w:rPr>
              <w:t xml:space="preserve">7 </w:t>
            </w:r>
            <w:r w:rsidRPr="00222982">
              <w:rPr>
                <w:rFonts w:ascii="Times New Roman" w:eastAsia="Times New Roman" w:hAnsi="Times New Roman" w:cs="Times New Roman"/>
                <w:color w:val="000000"/>
                <w:sz w:val="24"/>
                <w:szCs w:val="24"/>
                <w:lang w:eastAsia="ru-RU"/>
              </w:rPr>
              <w:t>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Апрель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EF15F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w:t>
            </w:r>
            <w:r w:rsidR="00EF15F6">
              <w:rPr>
                <w:rFonts w:ascii="Times New Roman" w:eastAsia="Times New Roman" w:hAnsi="Times New Roman" w:cs="Times New Roman"/>
                <w:color w:val="000000"/>
                <w:sz w:val="24"/>
                <w:szCs w:val="24"/>
                <w:lang w:eastAsia="ru-RU"/>
              </w:rPr>
              <w:t>.</w:t>
            </w:r>
            <w:r w:rsidRPr="00222982">
              <w:rPr>
                <w:rFonts w:ascii="Times New Roman" w:eastAsia="Times New Roman" w:hAnsi="Times New Roman" w:cs="Times New Roman"/>
                <w:color w:val="000000"/>
                <w:sz w:val="24"/>
                <w:szCs w:val="24"/>
                <w:lang w:eastAsia="ru-RU"/>
              </w:rPr>
              <w:t xml:space="preserve"> часы, посвящённые солдатам ВОВ разных </w:t>
            </w:r>
            <w:r w:rsidRPr="00222982">
              <w:rPr>
                <w:rFonts w:ascii="Times New Roman" w:eastAsia="Times New Roman" w:hAnsi="Times New Roman" w:cs="Times New Roman"/>
                <w:color w:val="000000"/>
                <w:sz w:val="24"/>
                <w:szCs w:val="24"/>
                <w:lang w:eastAsia="ru-RU"/>
              </w:rPr>
              <w:lastRenderedPageBreak/>
              <w:t>национальностей «Связанные одной целью…»</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 xml:space="preserve">1 -11 </w:t>
            </w:r>
            <w:r w:rsidRPr="00222982">
              <w:rPr>
                <w:rFonts w:ascii="Times New Roman" w:eastAsia="Times New Roman" w:hAnsi="Times New Roman" w:cs="Times New Roman"/>
                <w:color w:val="000000"/>
                <w:sz w:val="24"/>
                <w:szCs w:val="24"/>
                <w:lang w:eastAsia="ru-RU"/>
              </w:rPr>
              <w:lastRenderedPageBreak/>
              <w:t>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Май</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34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6A1715">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Акция </w:t>
            </w:r>
            <w:r w:rsidR="006A1715">
              <w:rPr>
                <w:rFonts w:ascii="Times New Roman" w:eastAsia="Times New Roman" w:hAnsi="Times New Roman" w:cs="Times New Roman"/>
                <w:color w:val="000000"/>
                <w:sz w:val="24"/>
                <w:szCs w:val="24"/>
                <w:lang w:eastAsia="ru-RU"/>
              </w:rPr>
              <w:t>«В</w:t>
            </w:r>
            <w:r w:rsidRPr="00222982">
              <w:rPr>
                <w:rFonts w:ascii="Times New Roman" w:eastAsia="Times New Roman" w:hAnsi="Times New Roman" w:cs="Times New Roman"/>
                <w:color w:val="000000"/>
                <w:sz w:val="24"/>
                <w:szCs w:val="24"/>
                <w:lang w:eastAsia="ru-RU"/>
              </w:rPr>
              <w:t>етеран</w:t>
            </w:r>
            <w:r w:rsidR="006A1715">
              <w:rPr>
                <w:rFonts w:ascii="Times New Roman" w:eastAsia="Times New Roman" w:hAnsi="Times New Roman" w:cs="Times New Roman"/>
                <w:color w:val="000000"/>
                <w:sz w:val="24"/>
                <w:szCs w:val="24"/>
                <w:lang w:eastAsia="ru-RU"/>
              </w:rPr>
              <w:t xml:space="preserve"> живёт рядом</w:t>
            </w:r>
            <w:r w:rsidRPr="00222982">
              <w:rPr>
                <w:rFonts w:ascii="Times New Roman" w:eastAsia="Times New Roman" w:hAnsi="Times New Roman" w:cs="Times New Roman"/>
                <w:color w:val="000000"/>
                <w:sz w:val="24"/>
                <w:szCs w:val="24"/>
                <w:lang w:eastAsia="ru-RU"/>
              </w:rPr>
              <w:t>»</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Май</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Размещение на сайте школы материалов по толерантному воспитанию</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786A85" w:rsidP="00786A8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Учитель </w:t>
            </w:r>
            <w:r w:rsidR="006A1715">
              <w:rPr>
                <w:rFonts w:ascii="Times New Roman" w:eastAsia="Times New Roman" w:hAnsi="Times New Roman" w:cs="Times New Roman"/>
                <w:color w:val="000000"/>
                <w:sz w:val="24"/>
                <w:szCs w:val="24"/>
                <w:lang w:eastAsia="ru-RU"/>
              </w:rPr>
              <w:t xml:space="preserve"> по ИКТ </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Заседания Советов профилактики в школе по вопросам предупреждения межнациональных конфликтов среди обучающихся. Индивидуальная профилактическая работа с обучающимися «группы риска»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786A85">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Организация и проведение индивидуальных и групповых занятий </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786A8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р</w:t>
            </w:r>
            <w:proofErr w:type="gramEnd"/>
            <w:r>
              <w:rPr>
                <w:rFonts w:ascii="Times New Roman" w:eastAsia="Times New Roman" w:hAnsi="Times New Roman" w:cs="Times New Roman"/>
                <w:color w:val="000000"/>
                <w:sz w:val="24"/>
                <w:szCs w:val="24"/>
                <w:lang w:eastAsia="ru-RU"/>
              </w:rPr>
              <w:t>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по выявлению субкультур</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 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39</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по определению социально-психологической комфортности в классном коллективе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40</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сети Интернет</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волонтёрского движ</w:t>
            </w:r>
            <w:r w:rsidR="00044716">
              <w:rPr>
                <w:rFonts w:ascii="Times New Roman" w:eastAsia="Times New Roman" w:hAnsi="Times New Roman" w:cs="Times New Roman"/>
                <w:color w:val="000000"/>
                <w:sz w:val="24"/>
                <w:szCs w:val="24"/>
                <w:lang w:eastAsia="ru-RU"/>
              </w:rPr>
              <w:t xml:space="preserve">ения по реализации мероприятий, </w:t>
            </w:r>
            <w:r w:rsidRPr="00222982">
              <w:rPr>
                <w:rFonts w:ascii="Times New Roman" w:eastAsia="Times New Roman" w:hAnsi="Times New Roman" w:cs="Times New Roman"/>
                <w:color w:val="000000"/>
                <w:sz w:val="24"/>
                <w:szCs w:val="24"/>
                <w:lang w:eastAsia="ru-RU"/>
              </w:rPr>
              <w:t>противодействующих молодёжному экстремизму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Вовлечение обучающихся в кружки, секции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EF15F6">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Кл</w:t>
            </w:r>
            <w:r w:rsidR="006A1715">
              <w:rPr>
                <w:rFonts w:ascii="Times New Roman" w:eastAsia="Times New Roman" w:hAnsi="Times New Roman" w:cs="Times New Roman"/>
                <w:color w:val="000000"/>
                <w:sz w:val="24"/>
                <w:szCs w:val="24"/>
                <w:lang w:eastAsia="ru-RU"/>
              </w:rPr>
              <w:t>.</w:t>
            </w:r>
            <w:r w:rsidR="00EF15F6">
              <w:rPr>
                <w:rFonts w:ascii="Times New Roman" w:eastAsia="Times New Roman" w:hAnsi="Times New Roman" w:cs="Times New Roman"/>
                <w:color w:val="000000"/>
                <w:sz w:val="24"/>
                <w:szCs w:val="24"/>
                <w:lang w:eastAsia="ru-RU"/>
              </w:rPr>
              <w:t>рук</w:t>
            </w:r>
            <w:proofErr w:type="spellEnd"/>
            <w:r w:rsidR="00EF15F6">
              <w:rPr>
                <w:rFonts w:ascii="Times New Roman" w:eastAsia="Times New Roman" w:hAnsi="Times New Roman" w:cs="Times New Roman"/>
                <w:color w:val="000000"/>
                <w:sz w:val="24"/>
                <w:szCs w:val="24"/>
                <w:lang w:eastAsia="ru-RU"/>
              </w:rPr>
              <w:t>., педагоги доп.</w:t>
            </w:r>
            <w:r w:rsidRPr="00222982">
              <w:rPr>
                <w:rFonts w:ascii="Times New Roman" w:eastAsia="Times New Roman" w:hAnsi="Times New Roman" w:cs="Times New Roman"/>
                <w:color w:val="000000"/>
                <w:sz w:val="24"/>
                <w:szCs w:val="24"/>
                <w:lang w:eastAsia="ru-RU"/>
              </w:rPr>
              <w:t xml:space="preserve"> образования</w:t>
            </w:r>
          </w:p>
        </w:tc>
      </w:tr>
      <w:tr w:rsidR="00222982" w:rsidRPr="00222982" w:rsidTr="00222982">
        <w:tc>
          <w:tcPr>
            <w:tcW w:w="1060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Мероприятия с родителями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EF15F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r w:rsidR="00EF15F6">
              <w:rPr>
                <w:rFonts w:ascii="Times New Roman" w:eastAsia="Times New Roman" w:hAnsi="Times New Roman" w:cs="Times New Roman"/>
                <w:color w:val="000000"/>
                <w:sz w:val="24"/>
                <w:szCs w:val="24"/>
                <w:lang w:eastAsia="ru-RU"/>
              </w:rPr>
              <w:t>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родительских всеобучей по теме: «Противодействие экстремизму»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EF15F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r w:rsidR="00EF15F6">
              <w:rPr>
                <w:rFonts w:ascii="Times New Roman" w:eastAsia="Times New Roman" w:hAnsi="Times New Roman" w:cs="Times New Roman"/>
                <w:color w:val="000000"/>
                <w:sz w:val="24"/>
                <w:szCs w:val="24"/>
                <w:lang w:eastAsia="ru-RU"/>
              </w:rPr>
              <w:t>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Распространение памяток по обеспечению безопасности детей</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EF15F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r w:rsidR="00EF15F6">
              <w:rPr>
                <w:rFonts w:ascii="Times New Roman" w:eastAsia="Times New Roman" w:hAnsi="Times New Roman" w:cs="Times New Roman"/>
                <w:color w:val="000000"/>
                <w:sz w:val="24"/>
                <w:szCs w:val="24"/>
                <w:lang w:eastAsia="ru-RU"/>
              </w:rPr>
              <w:t>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Рассмотрение на родительских собраниях вопросов, связанных с противодействием экстремизма.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EF15F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r w:rsidR="00EF15F6">
              <w:rPr>
                <w:rFonts w:ascii="Times New Roman" w:eastAsia="Times New Roman" w:hAnsi="Times New Roman" w:cs="Times New Roman"/>
                <w:color w:val="000000"/>
                <w:sz w:val="24"/>
                <w:szCs w:val="24"/>
                <w:lang w:eastAsia="ru-RU"/>
              </w:rPr>
              <w:t>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занятости детей в сети Интернет</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1C4F2D"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222982" w:rsidRPr="00222982">
              <w:rPr>
                <w:rFonts w:ascii="Times New Roman" w:eastAsia="Times New Roman" w:hAnsi="Times New Roman" w:cs="Times New Roman"/>
                <w:color w:val="000000"/>
                <w:sz w:val="24"/>
                <w:szCs w:val="24"/>
                <w:lang w:eastAsia="ru-RU"/>
              </w:rPr>
              <w:t xml:space="preserve">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786A8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р</w:t>
            </w:r>
            <w:proofErr w:type="gramEnd"/>
            <w:r>
              <w:rPr>
                <w:rFonts w:ascii="Times New Roman" w:eastAsia="Times New Roman" w:hAnsi="Times New Roman" w:cs="Times New Roman"/>
                <w:color w:val="000000"/>
                <w:sz w:val="24"/>
                <w:szCs w:val="24"/>
                <w:lang w:eastAsia="ru-RU"/>
              </w:rPr>
              <w:t>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EF15F6"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Общешкольное родительское собрание по теме «Организация занятости ребенка во </w:t>
            </w:r>
            <w:proofErr w:type="spellStart"/>
            <w:r w:rsidRPr="00222982">
              <w:rPr>
                <w:rFonts w:ascii="Times New Roman" w:eastAsia="Times New Roman" w:hAnsi="Times New Roman" w:cs="Times New Roman"/>
                <w:color w:val="000000"/>
                <w:sz w:val="24"/>
                <w:szCs w:val="24"/>
                <w:lang w:eastAsia="ru-RU"/>
              </w:rPr>
              <w:t>внеучебной</w:t>
            </w:r>
            <w:proofErr w:type="spellEnd"/>
            <w:r w:rsidRPr="00222982">
              <w:rPr>
                <w:rFonts w:ascii="Times New Roman" w:eastAsia="Times New Roman" w:hAnsi="Times New Roman" w:cs="Times New Roman"/>
                <w:color w:val="000000"/>
                <w:sz w:val="24"/>
                <w:szCs w:val="24"/>
                <w:lang w:eastAsia="ru-RU"/>
              </w:rPr>
              <w:t xml:space="preserve"> деятельности с целью недопущения их участия в несанкционированных акциях»</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Апрель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 9-11 классов</w:t>
            </w:r>
          </w:p>
        </w:tc>
      </w:tr>
    </w:tbl>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52255" w:rsidRDefault="00D52255"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Приложение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ОСНОВНЫЕ ПОНЯТИЯ</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w:t>
      </w:r>
      <w:r w:rsidRPr="00222982">
        <w:rPr>
          <w:rFonts w:ascii="Times New Roman" w:eastAsia="Times New Roman" w:hAnsi="Times New Roman" w:cs="Times New Roman"/>
          <w:b/>
          <w:bCs/>
          <w:color w:val="000000"/>
          <w:sz w:val="24"/>
          <w:szCs w:val="24"/>
          <w:u w:val="single"/>
          <w:lang w:eastAsia="ru-RU"/>
        </w:rPr>
        <w:t>Экстремистская деятельность (экстремизм):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насильственное изменение основ конституционного строя и нарушение целостности Российской Федерации;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публичное оправдание терроризма и иная террористическая деятельность;</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возбуждение социальной, расовой, национальной или религиозной розни;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совершение преступлений по мотивам, указанным в пункте "е" части первой статьи 63 Уголовного кодекса Российской Федерации;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организация и подготовка указанных деяний, а также подстрекательство к их осуществлению;</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r w:rsidRPr="00222982">
        <w:rPr>
          <w:rFonts w:ascii="Times New Roman" w:eastAsia="Times New Roman" w:hAnsi="Times New Roman" w:cs="Times New Roman"/>
          <w:b/>
          <w:bCs/>
          <w:color w:val="000000"/>
          <w:sz w:val="24"/>
          <w:szCs w:val="24"/>
          <w:lang w:eastAsia="ru-RU"/>
        </w:rPr>
        <w:t>. Экстремистская организация</w:t>
      </w:r>
      <w:r w:rsidRPr="00222982">
        <w:rPr>
          <w:rFonts w:ascii="Times New Roman" w:eastAsia="Times New Roman" w:hAnsi="Times New Roman" w:cs="Times New Roman"/>
          <w:color w:val="000000"/>
          <w:sz w:val="24"/>
          <w:szCs w:val="24"/>
          <w:lang w:eastAsia="ru-RU"/>
        </w:rPr>
        <w:t> - общественное или религиозное объединение либо иная организация, в отношении которых по основаниям, предусмотренным Федеральным законом от 25 июля 2002 года N 114-ФЗ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r w:rsidRPr="00222982">
        <w:rPr>
          <w:rFonts w:ascii="Times New Roman" w:eastAsia="Times New Roman" w:hAnsi="Times New Roman" w:cs="Times New Roman"/>
          <w:b/>
          <w:bCs/>
          <w:color w:val="000000"/>
          <w:sz w:val="24"/>
          <w:szCs w:val="24"/>
          <w:lang w:eastAsia="ru-RU"/>
        </w:rPr>
        <w:t>. Экстремистские материалы</w:t>
      </w:r>
      <w:r w:rsidRPr="00222982">
        <w:rPr>
          <w:rFonts w:ascii="Times New Roman" w:eastAsia="Times New Roman" w:hAnsi="Times New Roman" w:cs="Times New Roman"/>
          <w:color w:val="000000"/>
          <w:sz w:val="24"/>
          <w:szCs w:val="24"/>
          <w:lang w:eastAsia="ru-RU"/>
        </w:rPr>
        <w:t>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EF15F6" w:rsidRDefault="00EF15F6"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EF15F6" w:rsidRPr="00222982" w:rsidRDefault="00EF15F6"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D52255" w:rsidRDefault="00D52255" w:rsidP="00222982">
      <w:pPr>
        <w:shd w:val="clear" w:color="auto" w:fill="FFFFFF"/>
        <w:spacing w:after="0" w:line="240" w:lineRule="auto"/>
        <w:rPr>
          <w:rFonts w:ascii="Times New Roman" w:eastAsia="Times New Roman" w:hAnsi="Times New Roman" w:cs="Times New Roman"/>
          <w:b/>
          <w:bCs/>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lastRenderedPageBreak/>
        <w:t>4. Основные направления противодействия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экстремистской деятельности осуществляется по следующим основным направлениям: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5. Субъекты противодействия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6. Профилактика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7. Толерантность</w:t>
      </w:r>
      <w:r w:rsidRPr="00222982">
        <w:rPr>
          <w:rFonts w:ascii="Times New Roman" w:eastAsia="Times New Roman" w:hAnsi="Times New Roman" w:cs="Times New Roman"/>
          <w:color w:val="000000"/>
          <w:sz w:val="24"/>
          <w:szCs w:val="24"/>
          <w:lang w:eastAsia="ru-RU"/>
        </w:rPr>
        <w:t xml:space="preserve"> (лат. </w:t>
      </w:r>
      <w:proofErr w:type="spellStart"/>
      <w:r w:rsidRPr="00222982">
        <w:rPr>
          <w:rFonts w:ascii="Times New Roman" w:eastAsia="Times New Roman" w:hAnsi="Times New Roman" w:cs="Times New Roman"/>
          <w:color w:val="000000"/>
          <w:sz w:val="24"/>
          <w:szCs w:val="24"/>
          <w:lang w:eastAsia="ru-RU"/>
        </w:rPr>
        <w:t>tolerantia</w:t>
      </w:r>
      <w:proofErr w:type="spellEnd"/>
      <w:r w:rsidRPr="00222982">
        <w:rPr>
          <w:rFonts w:ascii="Times New Roman" w:eastAsia="Times New Roman" w:hAnsi="Times New Roman" w:cs="Times New Roman"/>
          <w:color w:val="000000"/>
          <w:sz w:val="24"/>
          <w:szCs w:val="24"/>
          <w:lang w:eastAsia="ru-RU"/>
        </w:rPr>
        <w:t xml:space="preserve"> - терпение) - терпимость к чужому образу жизни, поведению, чужим обычаям, чувствам, верованиям, мнениям, идеям. Толерантность является одним из основополагающих демократических принципов, неразрывно связанным с концепциями плюрализма, социальной свободы и прав человека.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8. Ксенофобия</w:t>
      </w:r>
      <w:r w:rsidRPr="00222982">
        <w:rPr>
          <w:rFonts w:ascii="Times New Roman" w:eastAsia="Times New Roman" w:hAnsi="Times New Roman" w:cs="Times New Roman"/>
          <w:color w:val="000000"/>
          <w:sz w:val="24"/>
          <w:szCs w:val="24"/>
          <w:lang w:eastAsia="ru-RU"/>
        </w:rPr>
        <w:t xml:space="preserve"> (греч. </w:t>
      </w:r>
      <w:proofErr w:type="spellStart"/>
      <w:r w:rsidRPr="00222982">
        <w:rPr>
          <w:rFonts w:ascii="Times New Roman" w:eastAsia="Times New Roman" w:hAnsi="Times New Roman" w:cs="Times New Roman"/>
          <w:color w:val="000000"/>
          <w:sz w:val="24"/>
          <w:szCs w:val="24"/>
          <w:lang w:eastAsia="ru-RU"/>
        </w:rPr>
        <w:t>xenos</w:t>
      </w:r>
      <w:proofErr w:type="spellEnd"/>
      <w:r w:rsidRPr="00222982">
        <w:rPr>
          <w:rFonts w:ascii="Times New Roman" w:eastAsia="Times New Roman" w:hAnsi="Times New Roman" w:cs="Times New Roman"/>
          <w:color w:val="000000"/>
          <w:sz w:val="24"/>
          <w:szCs w:val="24"/>
          <w:lang w:eastAsia="ru-RU"/>
        </w:rPr>
        <w:t xml:space="preserve"> - чужой + </w:t>
      </w:r>
      <w:proofErr w:type="spellStart"/>
      <w:r w:rsidRPr="00222982">
        <w:rPr>
          <w:rFonts w:ascii="Times New Roman" w:eastAsia="Times New Roman" w:hAnsi="Times New Roman" w:cs="Times New Roman"/>
          <w:color w:val="000000"/>
          <w:sz w:val="24"/>
          <w:szCs w:val="24"/>
          <w:lang w:eastAsia="ru-RU"/>
        </w:rPr>
        <w:t>phobos</w:t>
      </w:r>
      <w:proofErr w:type="spellEnd"/>
      <w:r w:rsidRPr="00222982">
        <w:rPr>
          <w:rFonts w:ascii="Times New Roman" w:eastAsia="Times New Roman" w:hAnsi="Times New Roman" w:cs="Times New Roman"/>
          <w:color w:val="000000"/>
          <w:sz w:val="24"/>
          <w:szCs w:val="24"/>
          <w:lang w:eastAsia="ru-RU"/>
        </w:rPr>
        <w:t xml:space="preserve"> - страх) - особенность менталитета общества, которая проявляется в негативном отношении к социальным общностям или отдельным людям, воспринимаемым в качестве чужих и поэтому эмоционально неприемлемых, враждебных.</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9</w:t>
      </w:r>
      <w:r w:rsidRPr="00222982">
        <w:rPr>
          <w:rFonts w:ascii="Times New Roman" w:eastAsia="Times New Roman" w:hAnsi="Times New Roman" w:cs="Times New Roman"/>
          <w:color w:val="000000"/>
          <w:sz w:val="24"/>
          <w:szCs w:val="24"/>
          <w:lang w:eastAsia="ru-RU"/>
        </w:rPr>
        <w:t>. </w:t>
      </w:r>
      <w:r w:rsidRPr="00222982">
        <w:rPr>
          <w:rFonts w:ascii="Times New Roman" w:eastAsia="Times New Roman" w:hAnsi="Times New Roman" w:cs="Times New Roman"/>
          <w:b/>
          <w:bCs/>
          <w:color w:val="000000"/>
          <w:sz w:val="24"/>
          <w:szCs w:val="24"/>
          <w:lang w:eastAsia="ru-RU"/>
        </w:rPr>
        <w:t>Терроризм </w:t>
      </w:r>
      <w:r w:rsidRPr="00222982">
        <w:rPr>
          <w:rFonts w:ascii="Times New Roman" w:eastAsia="Times New Roman" w:hAnsi="Times New Roman" w:cs="Times New Roman"/>
          <w:color w:val="000000"/>
          <w:sz w:val="24"/>
          <w:szCs w:val="24"/>
          <w:lang w:eastAsia="ru-RU"/>
        </w:rPr>
        <w:t>(насильственные действия) — политика, основанная на систематическом применении террора. Несмотря на юридическую силу термина «терроризм», его определение вплоть до настоящего времени остается неоднозначным.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10.</w:t>
      </w:r>
      <w:r w:rsidRPr="00222982">
        <w:rPr>
          <w:rFonts w:ascii="Times New Roman" w:eastAsia="Times New Roman" w:hAnsi="Times New Roman" w:cs="Times New Roman"/>
          <w:color w:val="000000"/>
          <w:sz w:val="24"/>
          <w:szCs w:val="24"/>
          <w:lang w:eastAsia="ru-RU"/>
        </w:rPr>
        <w:t> </w:t>
      </w:r>
      <w:r w:rsidRPr="00222982">
        <w:rPr>
          <w:rFonts w:ascii="Times New Roman" w:eastAsia="Times New Roman" w:hAnsi="Times New Roman" w:cs="Times New Roman"/>
          <w:b/>
          <w:bCs/>
          <w:color w:val="000000"/>
          <w:sz w:val="24"/>
          <w:szCs w:val="24"/>
          <w:lang w:eastAsia="ru-RU"/>
        </w:rPr>
        <w:t>Террористическая деятельность</w:t>
      </w:r>
      <w:r w:rsidRPr="00222982">
        <w:rPr>
          <w:rFonts w:ascii="Times New Roman" w:eastAsia="Times New Roman" w:hAnsi="Times New Roman" w:cs="Times New Roman"/>
          <w:color w:val="000000"/>
          <w:sz w:val="24"/>
          <w:szCs w:val="24"/>
          <w:lang w:eastAsia="ru-RU"/>
        </w:rPr>
        <w:t> - деятельность, включающая в себя: а) организацию, планирование, подготовку и реализацию террористической акции; б) подстрекательство к террористической акции, насилию над физическими лицами или организациями, уничтожению материальных объектов в террористических целях; в) организацию незаконного вооруженного формирования, преступного сообщества (преступной организации), организованной группы для совершения террористической акции, а равно участие в такой акции; г) вербовку, вооружение, обучение и использование террористов; д) финансирование заведомо террористической организации или террористической группы или иное содействие им (ФЗ "О борьбе с терроризмом" от 25 июля 1998 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11.Террористическая</w:t>
      </w:r>
      <w:r w:rsidRPr="00222982">
        <w:rPr>
          <w:rFonts w:ascii="Times New Roman" w:eastAsia="Times New Roman" w:hAnsi="Times New Roman" w:cs="Times New Roman"/>
          <w:color w:val="000000"/>
          <w:sz w:val="24"/>
          <w:szCs w:val="24"/>
          <w:lang w:eastAsia="ru-RU"/>
        </w:rPr>
        <w:t> </w:t>
      </w:r>
      <w:r w:rsidRPr="00222982">
        <w:rPr>
          <w:rFonts w:ascii="Times New Roman" w:eastAsia="Times New Roman" w:hAnsi="Times New Roman" w:cs="Times New Roman"/>
          <w:b/>
          <w:bCs/>
          <w:color w:val="000000"/>
          <w:sz w:val="24"/>
          <w:szCs w:val="24"/>
          <w:lang w:eastAsia="ru-RU"/>
        </w:rPr>
        <w:t>организация</w:t>
      </w:r>
      <w:r w:rsidRPr="00222982">
        <w:rPr>
          <w:rFonts w:ascii="Times New Roman" w:eastAsia="Times New Roman" w:hAnsi="Times New Roman" w:cs="Times New Roman"/>
          <w:color w:val="000000"/>
          <w:sz w:val="24"/>
          <w:szCs w:val="24"/>
          <w:lang w:eastAsia="ru-RU"/>
        </w:rPr>
        <w:t> — </w:t>
      </w:r>
      <w:r w:rsidRPr="00222982">
        <w:rPr>
          <w:rFonts w:ascii="Times New Roman" w:eastAsia="Times New Roman" w:hAnsi="Times New Roman" w:cs="Times New Roman"/>
          <w:b/>
          <w:bCs/>
          <w:color w:val="000000"/>
          <w:sz w:val="24"/>
          <w:szCs w:val="24"/>
          <w:lang w:eastAsia="ru-RU"/>
        </w:rPr>
        <w:t>организация,</w:t>
      </w:r>
      <w:r w:rsidRPr="00222982">
        <w:rPr>
          <w:rFonts w:ascii="Times New Roman" w:eastAsia="Times New Roman" w:hAnsi="Times New Roman" w:cs="Times New Roman"/>
          <w:color w:val="000000"/>
          <w:sz w:val="24"/>
          <w:szCs w:val="24"/>
          <w:lang w:eastAsia="ru-RU"/>
        </w:rPr>
        <w:t> созданная в целях осуществления </w:t>
      </w:r>
      <w:r w:rsidRPr="00222982">
        <w:rPr>
          <w:rFonts w:ascii="Times New Roman" w:eastAsia="Times New Roman" w:hAnsi="Times New Roman" w:cs="Times New Roman"/>
          <w:b/>
          <w:bCs/>
          <w:color w:val="000000"/>
          <w:sz w:val="24"/>
          <w:szCs w:val="24"/>
          <w:lang w:eastAsia="ru-RU"/>
        </w:rPr>
        <w:t>террористической </w:t>
      </w:r>
      <w:r w:rsidRPr="00222982">
        <w:rPr>
          <w:rFonts w:ascii="Times New Roman" w:eastAsia="Times New Roman" w:hAnsi="Times New Roman" w:cs="Times New Roman"/>
          <w:color w:val="000000"/>
          <w:sz w:val="24"/>
          <w:szCs w:val="24"/>
          <w:lang w:eastAsia="ru-RU"/>
        </w:rPr>
        <w:t>деятельности или признающая возможность использования в своей деятельности терроризма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12.</w:t>
      </w:r>
      <w:r w:rsidRPr="00222982">
        <w:rPr>
          <w:rFonts w:ascii="Times New Roman" w:eastAsia="Times New Roman" w:hAnsi="Times New Roman" w:cs="Times New Roman"/>
          <w:color w:val="000000"/>
          <w:sz w:val="24"/>
          <w:szCs w:val="24"/>
          <w:lang w:eastAsia="ru-RU"/>
        </w:rPr>
        <w:t> </w:t>
      </w:r>
      <w:proofErr w:type="spellStart"/>
      <w:r w:rsidRPr="00222982">
        <w:rPr>
          <w:rFonts w:ascii="Times New Roman" w:eastAsia="Times New Roman" w:hAnsi="Times New Roman" w:cs="Times New Roman"/>
          <w:b/>
          <w:bCs/>
          <w:color w:val="000000"/>
          <w:sz w:val="24"/>
          <w:szCs w:val="24"/>
          <w:lang w:eastAsia="ru-RU"/>
        </w:rPr>
        <w:t>Террористи́ческий</w:t>
      </w:r>
      <w:proofErr w:type="spellEnd"/>
      <w:r w:rsidRPr="00222982">
        <w:rPr>
          <w:rFonts w:ascii="Times New Roman" w:eastAsia="Times New Roman" w:hAnsi="Times New Roman" w:cs="Times New Roman"/>
          <w:b/>
          <w:bCs/>
          <w:color w:val="000000"/>
          <w:sz w:val="24"/>
          <w:szCs w:val="24"/>
          <w:lang w:eastAsia="ru-RU"/>
        </w:rPr>
        <w:t xml:space="preserve"> акт</w:t>
      </w:r>
      <w:r w:rsidRPr="00222982">
        <w:rPr>
          <w:rFonts w:ascii="Times New Roman" w:eastAsia="Times New Roman" w:hAnsi="Times New Roman" w:cs="Times New Roman"/>
          <w:color w:val="000000"/>
          <w:sz w:val="24"/>
          <w:szCs w:val="24"/>
          <w:lang w:eastAsia="ru-RU"/>
        </w:rPr>
        <w:t> (сокращённо </w:t>
      </w:r>
      <w:r w:rsidRPr="00222982">
        <w:rPr>
          <w:rFonts w:ascii="Times New Roman" w:eastAsia="Times New Roman" w:hAnsi="Times New Roman" w:cs="Times New Roman"/>
          <w:b/>
          <w:bCs/>
          <w:color w:val="000000"/>
          <w:sz w:val="24"/>
          <w:szCs w:val="24"/>
          <w:lang w:eastAsia="ru-RU"/>
        </w:rPr>
        <w:t>теракт</w:t>
      </w:r>
      <w:r w:rsidRPr="00222982">
        <w:rPr>
          <w:rFonts w:ascii="Times New Roman" w:eastAsia="Times New Roman" w:hAnsi="Times New Roman" w:cs="Times New Roman"/>
          <w:color w:val="000000"/>
          <w:sz w:val="24"/>
          <w:szCs w:val="24"/>
          <w:lang w:eastAsia="ru-RU"/>
        </w:rPr>
        <w:t>)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Pr="00222982"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EF15F6"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EF15F6">
        <w:rPr>
          <w:rFonts w:ascii="Times New Roman" w:eastAsia="Times New Roman" w:hAnsi="Times New Roman" w:cs="Times New Roman"/>
          <w:b/>
          <w:bCs/>
          <w:color w:val="000000"/>
          <w:sz w:val="28"/>
          <w:szCs w:val="24"/>
          <w:lang w:eastAsia="ru-RU"/>
        </w:rPr>
        <w:t>Мониторинг по определению уровня взаимоотношений</w:t>
      </w:r>
    </w:p>
    <w:p w:rsidR="00222982" w:rsidRPr="00EF15F6"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EF15F6">
        <w:rPr>
          <w:rFonts w:ascii="Times New Roman" w:eastAsia="Times New Roman" w:hAnsi="Times New Roman" w:cs="Times New Roman"/>
          <w:b/>
          <w:bCs/>
          <w:color w:val="000000"/>
          <w:sz w:val="28"/>
          <w:szCs w:val="24"/>
          <w:lang w:eastAsia="ru-RU"/>
        </w:rPr>
        <w:t>среди обучающихся в классном коллективе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i/>
          <w:iCs/>
          <w:color w:val="000000"/>
          <w:sz w:val="24"/>
          <w:szCs w:val="24"/>
          <w:lang w:eastAsia="ru-RU"/>
        </w:rPr>
        <w:t>Инструментарий мониторинга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Предлагаемые характеристики оцениваются по 5-бальной шкале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 проявляется всегда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 проявляется часто</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 бывает редко</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этого у нас нет</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у нас другая позиция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606" w:type="dxa"/>
        <w:shd w:val="clear" w:color="auto" w:fill="FFFFFF"/>
        <w:tblCellMar>
          <w:top w:w="84" w:type="dxa"/>
          <w:left w:w="84" w:type="dxa"/>
          <w:bottom w:w="84" w:type="dxa"/>
          <w:right w:w="84" w:type="dxa"/>
        </w:tblCellMar>
        <w:tblLook w:val="04A0"/>
      </w:tblPr>
      <w:tblGrid>
        <w:gridCol w:w="344"/>
        <w:gridCol w:w="8560"/>
        <w:gridCol w:w="235"/>
        <w:gridCol w:w="235"/>
        <w:gridCol w:w="235"/>
        <w:gridCol w:w="235"/>
        <w:gridCol w:w="762"/>
      </w:tblGrid>
      <w:tr w:rsidR="00222982" w:rsidRPr="00222982" w:rsidTr="009F66D7">
        <w:tc>
          <w:tcPr>
            <w:tcW w:w="34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w:t>
            </w:r>
          </w:p>
        </w:tc>
        <w:tc>
          <w:tcPr>
            <w:tcW w:w="856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характеристики</w:t>
            </w:r>
          </w:p>
        </w:tc>
        <w:tc>
          <w:tcPr>
            <w:tcW w:w="170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оценка</w:t>
            </w: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8560" w:type="dxa"/>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доброжелательны и терпимы друг другу</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помогаем друг другу в сложных затруднительных ситуациях: в учёбе, в повседневной жизни, в организации досуга</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 нас доброжелательные отношения с учениками других классов</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стараемся защитить своих ребят, когда они нуждаются в этом</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отмечаем совместно праздники и дни рождения</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уважительно относимся к ребятам других национальностей</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bl>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Если средняя оценка обучающихся класса: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6-до 12 баллов – это очень низкий уровень (негативный)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13-до 18 баллов – это низкий уровень (негативный)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19 до 24 баллов – это средний уровень(нейтральный)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25-30 – это высокий уровень (позитивные)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9F66D7"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9F66D7">
        <w:rPr>
          <w:rFonts w:ascii="Times New Roman" w:eastAsia="Times New Roman" w:hAnsi="Times New Roman" w:cs="Times New Roman"/>
          <w:b/>
          <w:bCs/>
          <w:color w:val="000000"/>
          <w:sz w:val="28"/>
          <w:szCs w:val="24"/>
          <w:lang w:eastAsia="ru-RU"/>
        </w:rPr>
        <w:t>Мониторинг по выявлению субкультур в классном коллективе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 в полугодие проводить классный час</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«НЕФОРМАЛЬНЫЕ МОЛОДЁЖНЫЕ ТЕЧЕНИ» в форме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(бесед, лекций, семинаров, докладов, круглых столов и т.д.) в </w:t>
      </w:r>
      <w:r w:rsidRPr="00222982">
        <w:rPr>
          <w:rFonts w:ascii="Times New Roman" w:eastAsia="Times New Roman" w:hAnsi="Times New Roman" w:cs="Times New Roman"/>
          <w:b/>
          <w:bCs/>
          <w:color w:val="000000"/>
          <w:sz w:val="24"/>
          <w:szCs w:val="24"/>
          <w:lang w:eastAsia="ru-RU"/>
        </w:rPr>
        <w:t>целях:</w:t>
      </w:r>
    </w:p>
    <w:p w:rsidR="00222982" w:rsidRPr="00222982" w:rsidRDefault="00222982" w:rsidP="00222982">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повышения знания школьников о молодежных субкультурах;</w:t>
      </w:r>
    </w:p>
    <w:p w:rsidR="00222982" w:rsidRPr="00222982" w:rsidRDefault="00222982" w:rsidP="00222982">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воспитания культурной грамотности школьников;</w:t>
      </w:r>
    </w:p>
    <w:p w:rsidR="00222982" w:rsidRPr="00222982" w:rsidRDefault="00222982" w:rsidP="00222982">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просвещение школьников о возможностях самореализации и развития, которые предоставляет участие в субкультурах;</w:t>
      </w:r>
    </w:p>
    <w:p w:rsidR="00222982" w:rsidRPr="009F66D7" w:rsidRDefault="00222982" w:rsidP="00222982">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Профилактики участия школьников в организациях, осуществляющих социально негативную деятельность.</w:t>
      </w: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Pr="00222982"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9F66D7" w:rsidRDefault="00222982" w:rsidP="009F66D7">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9F66D7">
        <w:rPr>
          <w:rFonts w:ascii="Times New Roman" w:eastAsia="Times New Roman" w:hAnsi="Times New Roman" w:cs="Times New Roman"/>
          <w:b/>
          <w:bCs/>
          <w:i/>
          <w:iCs/>
          <w:color w:val="000000"/>
          <w:sz w:val="32"/>
          <w:szCs w:val="24"/>
          <w:lang w:eastAsia="ru-RU"/>
        </w:rPr>
        <w:lastRenderedPageBreak/>
        <w:t>Инструментарий мониторинга</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Анкета</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Дорогой, ученик! После нашего классного часа ответь на вопросы, предлагаемые в анкете.</w:t>
      </w:r>
    </w:p>
    <w:tbl>
      <w:tblPr>
        <w:tblW w:w="10197" w:type="dxa"/>
        <w:shd w:val="clear" w:color="auto" w:fill="FFFFFF"/>
        <w:tblCellMar>
          <w:top w:w="84" w:type="dxa"/>
          <w:left w:w="84" w:type="dxa"/>
          <w:bottom w:w="84" w:type="dxa"/>
          <w:right w:w="84" w:type="dxa"/>
        </w:tblCellMar>
        <w:tblLook w:val="04A0"/>
      </w:tblPr>
      <w:tblGrid>
        <w:gridCol w:w="349"/>
        <w:gridCol w:w="8838"/>
        <w:gridCol w:w="1010"/>
      </w:tblGrid>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Вопросы</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Ответы</w:t>
            </w: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 каких неформальных организациях ты узнал?</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Какие группы, по твоему мнению, оказывают положительное влияние на молодёжь?</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Какие группы, по твоему мнению, оказывают отрицательное влияние на молодёжь?</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Какая группа тебя заинтересовала и почему? Хотел бы ты к ней присоединиться</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Какие группы вызвали у тебя негативные эмоции и почему?</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Можешь ли ты себя отнести к какой –</w:t>
            </w:r>
            <w:proofErr w:type="spellStart"/>
            <w:r w:rsidRPr="00222982">
              <w:rPr>
                <w:rFonts w:ascii="Times New Roman" w:eastAsia="Times New Roman" w:hAnsi="Times New Roman" w:cs="Times New Roman"/>
                <w:color w:val="000000"/>
                <w:sz w:val="24"/>
                <w:szCs w:val="24"/>
                <w:lang w:eastAsia="ru-RU"/>
              </w:rPr>
              <w:t>нибудь</w:t>
            </w:r>
            <w:proofErr w:type="spellEnd"/>
            <w:r w:rsidRPr="00222982">
              <w:rPr>
                <w:rFonts w:ascii="Times New Roman" w:eastAsia="Times New Roman" w:hAnsi="Times New Roman" w:cs="Times New Roman"/>
                <w:color w:val="000000"/>
                <w:sz w:val="24"/>
                <w:szCs w:val="24"/>
                <w:lang w:eastAsia="ru-RU"/>
              </w:rPr>
              <w:t xml:space="preserve"> группе?</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bl>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u w:val="single"/>
          <w:lang w:eastAsia="ru-RU"/>
        </w:rPr>
        <w:t>Рекомендации по обработке анкеты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отнесли себя к какой-то группе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предрасположены к присоединению к каким-либо группам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безразличны к неформальным организациям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321" w:type="dxa"/>
        <w:shd w:val="clear" w:color="auto" w:fill="FFFFFF"/>
        <w:tblCellMar>
          <w:top w:w="84" w:type="dxa"/>
          <w:left w:w="84" w:type="dxa"/>
          <w:bottom w:w="84" w:type="dxa"/>
          <w:right w:w="84" w:type="dxa"/>
        </w:tblCellMar>
        <w:tblLook w:val="04A0"/>
      </w:tblPr>
      <w:tblGrid>
        <w:gridCol w:w="1180"/>
        <w:gridCol w:w="2337"/>
        <w:gridCol w:w="6804"/>
      </w:tblGrid>
      <w:tr w:rsidR="00222982" w:rsidRPr="00222982" w:rsidTr="009F66D7">
        <w:trPr>
          <w:trHeight w:val="48"/>
        </w:trPr>
        <w:tc>
          <w:tcPr>
            <w:tcW w:w="1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w:t>
            </w: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Число представителей</w:t>
            </w:r>
          </w:p>
        </w:tc>
      </w:tr>
      <w:tr w:rsidR="00222982" w:rsidRPr="00222982" w:rsidTr="009F66D7">
        <w:tc>
          <w:tcPr>
            <w:tcW w:w="11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хип-хоп</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эмо</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гламур</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реконструкторы</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ролевики</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рокеры</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готы</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металлисты</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панки</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флешмобы</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стрейт-эйджеры</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предрасположены к присоединению к каким-либо группам</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безразличны к неформальным организациям</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исповедующие</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нетрадиционные течения Ислама</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bl>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22982" w:rsidRPr="009F66D7"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9F66D7">
        <w:rPr>
          <w:rFonts w:ascii="Times New Roman" w:eastAsia="Times New Roman" w:hAnsi="Times New Roman" w:cs="Times New Roman"/>
          <w:b/>
          <w:bCs/>
          <w:color w:val="000000"/>
          <w:sz w:val="28"/>
          <w:szCs w:val="24"/>
          <w:lang w:eastAsia="ru-RU"/>
        </w:rPr>
        <w:lastRenderedPageBreak/>
        <w:t>Методика изучения уровня развития детского коллектива</w:t>
      </w:r>
    </w:p>
    <w:p w:rsidR="00222982" w:rsidRPr="00222982" w:rsidRDefault="00222982" w:rsidP="00222982">
      <w:pPr>
        <w:spacing w:after="0" w:line="240" w:lineRule="auto"/>
        <w:rPr>
          <w:rFonts w:ascii="Times New Roman" w:eastAsia="Times New Roman" w:hAnsi="Times New Roman" w:cs="Times New Roman"/>
          <w:sz w:val="24"/>
          <w:szCs w:val="24"/>
          <w:lang w:eastAsia="ru-RU"/>
        </w:rPr>
      </w:pPr>
      <w:r w:rsidRPr="00222982">
        <w:rPr>
          <w:rFonts w:ascii="Times New Roman" w:eastAsia="Times New Roman" w:hAnsi="Times New Roman" w:cs="Times New Roman"/>
          <w:color w:val="252525"/>
          <w:sz w:val="24"/>
          <w:szCs w:val="24"/>
          <w:shd w:val="clear" w:color="auto" w:fill="FFFFFF"/>
          <w:lang w:eastAsia="ru-RU"/>
        </w:rPr>
        <w:t>«Какой у нас коллектив»</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Цель данной диагностической методики состоит в выявлении степени сплоченности детского коллектива – школьного класса, творческого кружка, спортивной секции, клуба, школьного детского объединения и т.д. Ведь от этого во многом зависит и личностное развитие входящего в тот или иной коллектив ребенка. Детский коллектив, как мы уже отмечали, является одним из важнейших условий этого развития.</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 xml:space="preserve">Приводимая ниже достаточно известная и неоднократно апробированная методика </w:t>
      </w:r>
      <w:proofErr w:type="spellStart"/>
      <w:r w:rsidRPr="009F66D7">
        <w:rPr>
          <w:rFonts w:ascii="Times New Roman" w:eastAsia="Times New Roman" w:hAnsi="Times New Roman" w:cs="Times New Roman"/>
          <w:color w:val="000000"/>
          <w:sz w:val="20"/>
          <w:szCs w:val="24"/>
          <w:lang w:eastAsia="ru-RU"/>
        </w:rPr>
        <w:t>А.Н.Лутошкина</w:t>
      </w:r>
      <w:proofErr w:type="spellEnd"/>
      <w:r w:rsidRPr="009F66D7">
        <w:rPr>
          <w:rFonts w:ascii="Times New Roman" w:eastAsia="Times New Roman" w:hAnsi="Times New Roman" w:cs="Times New Roman"/>
          <w:color w:val="000000"/>
          <w:sz w:val="20"/>
          <w:szCs w:val="24"/>
          <w:lang w:eastAsia="ru-RU"/>
        </w:rPr>
        <w:t xml:space="preserve"> как раз и позволяет изучить детский коллектив, определить, насколько школьники удовлетворены своим коллективом, насколько они считают его спаянным, крепким, единым.</w:t>
      </w:r>
    </w:p>
    <w:p w:rsidR="00222982" w:rsidRPr="009F66D7" w:rsidRDefault="00222982" w:rsidP="00222982">
      <w:pPr>
        <w:spacing w:after="0" w:line="240" w:lineRule="auto"/>
        <w:rPr>
          <w:rFonts w:ascii="Times New Roman" w:eastAsia="Times New Roman" w:hAnsi="Times New Roman" w:cs="Times New Roman"/>
          <w:sz w:val="20"/>
          <w:szCs w:val="24"/>
          <w:lang w:eastAsia="ru-RU"/>
        </w:rPr>
      </w:pPr>
      <w:r w:rsidRPr="009F66D7">
        <w:rPr>
          <w:rFonts w:ascii="Times New Roman" w:eastAsia="Times New Roman" w:hAnsi="Times New Roman" w:cs="Times New Roman"/>
          <w:color w:val="252525"/>
          <w:sz w:val="20"/>
          <w:szCs w:val="24"/>
          <w:shd w:val="clear" w:color="auto" w:fill="FFFFFF"/>
          <w:lang w:eastAsia="ru-RU"/>
        </w:rPr>
        <w:t>Ход выполнения</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Педагог объясняет школьникам, что любой коллектив (в том числе и их собственный) в своем развитии проходит ряд ступеней и предлагает им ознакомиться с образными описаниями различных стадий развития коллективов. Далее педагог просит ребят определить, на какой стадии развития находится их коллектив.</w:t>
      </w:r>
    </w:p>
    <w:p w:rsidR="00222982" w:rsidRPr="009F66D7" w:rsidRDefault="00222982" w:rsidP="00222982">
      <w:pPr>
        <w:spacing w:after="0" w:line="240" w:lineRule="auto"/>
        <w:rPr>
          <w:rFonts w:ascii="Times New Roman" w:eastAsia="Times New Roman" w:hAnsi="Times New Roman" w:cs="Times New Roman"/>
          <w:sz w:val="20"/>
          <w:szCs w:val="24"/>
          <w:lang w:eastAsia="ru-RU"/>
        </w:rPr>
      </w:pPr>
      <w:r w:rsidRPr="009F66D7">
        <w:rPr>
          <w:rFonts w:ascii="Times New Roman" w:eastAsia="Times New Roman" w:hAnsi="Times New Roman" w:cs="Times New Roman"/>
          <w:color w:val="252525"/>
          <w:sz w:val="20"/>
          <w:szCs w:val="24"/>
          <w:shd w:val="clear" w:color="auto" w:fill="FFFFFF"/>
          <w:lang w:eastAsia="ru-RU"/>
        </w:rPr>
        <w:t>Образное описание стадий развития коллектива</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1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«Песчаная россыпь».</w:t>
      </w:r>
      <w:r w:rsidRPr="009F66D7">
        <w:rPr>
          <w:rFonts w:ascii="Times New Roman" w:eastAsia="Times New Roman" w:hAnsi="Times New Roman" w:cs="Times New Roman"/>
          <w:color w:val="000000"/>
          <w:sz w:val="20"/>
          <w:szCs w:val="24"/>
          <w:lang w:eastAsia="ru-RU"/>
        </w:rPr>
        <w:t> Не так уж редко встречаются на нашем пути песчаные россыпи. Посмотришь – сколько песчинок собрано вместе, и в то же время каждая из них сама по себе. Подует ветерок – отнесет часть песка, что лежит с краю подальше, дунет ветер посильней – разнесет песок в стороны, пока кто-нибудь не сгребет его в кучу. Бывает так и в человеческих группах, специально организованных или возникших по воле обстоятельств. Вроде все вместе, а в тоже время каждый человек сам по себе. Нет «сцепления» между людьми. В одном случае они не стремятся пойти друг другу навстречу, в другом – не желают находить общих интересов, общего языка. Нет здесь того стержня, авторитетного центра, вокруг которого происходило бы объединение, сплочение людей, где бы каждый чувствовал, что он нужен другому и сам нуждается во внимании других. А пока «песчаная россыпь» не приносит ни радости, ни удовлетворения тем, кто ее составляет.</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2 ступень. «Мягкая глина».</w:t>
      </w:r>
      <w:r w:rsidRPr="009F66D7">
        <w:rPr>
          <w:rFonts w:ascii="Times New Roman" w:eastAsia="Times New Roman" w:hAnsi="Times New Roman" w:cs="Times New Roman"/>
          <w:color w:val="000000"/>
          <w:sz w:val="20"/>
          <w:szCs w:val="24"/>
          <w:lang w:eastAsia="ru-RU"/>
        </w:rPr>
        <w:t> Известно, что мягкая глина – материал, который сравнительно легко поддается воздействию и из него можно лепить различные изделия. В руках хорошего мастера (а таким может быть в группе и формальный лидер детского объединения, и просто авторитетный школьник, и классный руководитель или руководитель кружка) этот материал превращается в красивый сосуд, в прекрасное изделие. Но если к нему не приложить усилий, то он может оставаться и простым куском глины. На этой ступени более заметны усилия по сплочению коллектива, хотя это могут быть только первые шаги. Не все получается, нет достаточного опыта взаимодействия, взаимопомощи, достижение какой-либо цели происходит с трудом. Скрепляющим звеном зачастую являются формальная дисциплина и требования старших. Отношения в основном доброжелательные, хотя не скажешь, что ребята всегда бывают внимательны друг к другу, предупредительны, готовы прийти друг другу на помощь. Если это и происходит, то изредка. Здесь существуют замкнутые приятельские группировки, которые мало общаются между собой. Настоящего, хорошего организатора пока нет, или он не может себя проявить, или просто ему трудно, так как некому поддержать его.</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3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«Мерцающий маяк».</w:t>
      </w:r>
      <w:r w:rsidRPr="009F66D7">
        <w:rPr>
          <w:rFonts w:ascii="Times New Roman" w:eastAsia="Times New Roman" w:hAnsi="Times New Roman" w:cs="Times New Roman"/>
          <w:color w:val="000000"/>
          <w:sz w:val="20"/>
          <w:szCs w:val="24"/>
          <w:lang w:eastAsia="ru-RU"/>
        </w:rPr>
        <w:t> В штормящем море мерцающий маяк и начинающему и опытному мореходу приносит уверенность, что курс выбран правильно. Важно только быть внимательным, не потерять световые всплески из виду. Заметьте, маяк не горит постоянным светом, а периодически выбрасывает пучки света, как бы говоря: «Я здесь, я готов прийти на помощь».</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Формирующийся в группе коллектив тоже подает каждому сигналы «так держать» и каждому готов прийти на помощь. В такой группе преобладает желание трудиться сообща, помогать друг другу, дружить. Но желание – это еще не все. Дружба, взаимопомощь требуют постоянного горения, а не одиночных, пусть даже очень частных вспышек. В то же время в группе уже есть на кого опереться. Авторитетны «смотрители маяка» – актив. Можно обратить внимание и на то, что группа выделяется среди других групп своей «непохожестью», индивидуальностью.</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Однако встречающиеся трудности часто прекращают деятельность группы. Недостаточно проявляется инициатива, редко вносятся предложения по улучшению дел не только у себя в группе, но и во всей школе. Видим проявления активности всплесками, да и то не у всех.</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4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«Алый парус».</w:t>
      </w:r>
      <w:r w:rsidRPr="009F66D7">
        <w:rPr>
          <w:rFonts w:ascii="Times New Roman" w:eastAsia="Times New Roman" w:hAnsi="Times New Roman" w:cs="Times New Roman"/>
          <w:color w:val="000000"/>
          <w:sz w:val="20"/>
          <w:szCs w:val="24"/>
          <w:lang w:eastAsia="ru-RU"/>
        </w:rPr>
        <w:t xml:space="preserve"> Алый парус – символ устремленности вперед, </w:t>
      </w:r>
      <w:proofErr w:type="spellStart"/>
      <w:r w:rsidRPr="009F66D7">
        <w:rPr>
          <w:rFonts w:ascii="Times New Roman" w:eastAsia="Times New Roman" w:hAnsi="Times New Roman" w:cs="Times New Roman"/>
          <w:color w:val="000000"/>
          <w:sz w:val="20"/>
          <w:szCs w:val="24"/>
          <w:lang w:eastAsia="ru-RU"/>
        </w:rPr>
        <w:t>неуспокоенности</w:t>
      </w:r>
      <w:proofErr w:type="spellEnd"/>
      <w:r w:rsidRPr="009F66D7">
        <w:rPr>
          <w:rFonts w:ascii="Times New Roman" w:eastAsia="Times New Roman" w:hAnsi="Times New Roman" w:cs="Times New Roman"/>
          <w:color w:val="000000"/>
          <w:sz w:val="20"/>
          <w:szCs w:val="24"/>
          <w:lang w:eastAsia="ru-RU"/>
        </w:rPr>
        <w:t>, дружеской верности, долга. Здесь живут и действуют по принципу «один за всех и все за одного». Дружеское участие и заинтересованность делами друг друга сочетаются с принципиальностью и взаимной требовательностью. Командный состав парусника – знающие и надежные организаторы и авторитетные товарищи. К ним идут за советом, обращаются за помощью. У большинства членов «экипажа» проявляется чувство гордости за коллектив, все переживают, когда кого-то постигнет неудача. Группа живо интересуется тем, как обстоят дела в соседних классах, отрядах, и иногда ее члены приходят на помощь, когда их просят об этом. Хотя группа сплочена, однако она не всегда готова идти наперекор «бурям», не всегда хватает мужества признать ошибки сразу, но это положение может быть исправлено.</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5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«Горящий факел».</w:t>
      </w:r>
      <w:r w:rsidRPr="009F66D7">
        <w:rPr>
          <w:rFonts w:ascii="Times New Roman" w:eastAsia="Times New Roman" w:hAnsi="Times New Roman" w:cs="Times New Roman"/>
          <w:color w:val="000000"/>
          <w:sz w:val="20"/>
          <w:szCs w:val="24"/>
          <w:lang w:eastAsia="ru-RU"/>
        </w:rPr>
        <w:t> Горящий факел – это живое пламя, горючим материалом которого является тесная дружба, единая воля, отличное взаимопонимание, деловое сотрудничество, ответственность каждого не только за себя, но и за других. Здесь ярко проявляются все качества коллектива, которые характерны для «Алого паруса». Но не только это. Светить можно и для себя, пробираясь сквозь заросли, поднимаясь на вершины, спускаясь в ущелья, пробивая первые тропы. Настоящим коллективом можно назвать лишь такую группу, которая не замыкается в узких рамках пусть и дружного, сплоченного объединения. Настоящий коллектив – тот, где люди сами видят, когда они нужны, и сами идут на помощь; тот, где не остаются равнодушными, если другим группам плохо; тот, который ведет за собой, освещая, подобно легендарному Данко, жаром своего пылающего сердца дорогу друг дру</w:t>
      </w:r>
      <w:r w:rsidR="00044716">
        <w:rPr>
          <w:rFonts w:ascii="Times New Roman" w:eastAsia="Times New Roman" w:hAnsi="Times New Roman" w:cs="Times New Roman"/>
          <w:color w:val="000000"/>
          <w:sz w:val="20"/>
          <w:szCs w:val="24"/>
          <w:lang w:eastAsia="ru-RU"/>
        </w:rPr>
        <w:t>гу</w:t>
      </w:r>
    </w:p>
    <w:p w:rsidR="00EF07B4" w:rsidRPr="009F66D7" w:rsidRDefault="00EF07B4" w:rsidP="00222982">
      <w:pPr>
        <w:spacing w:after="0" w:line="240" w:lineRule="auto"/>
        <w:ind w:hanging="142"/>
        <w:rPr>
          <w:rFonts w:ascii="Times New Roman" w:hAnsi="Times New Roman" w:cs="Times New Roman"/>
          <w:sz w:val="20"/>
          <w:szCs w:val="24"/>
        </w:rPr>
      </w:pPr>
    </w:p>
    <w:sectPr w:rsidR="00EF07B4" w:rsidRPr="009F66D7" w:rsidSect="00222982">
      <w:pgSz w:w="11906" w:h="16838"/>
      <w:pgMar w:top="568" w:right="566"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242B"/>
    <w:multiLevelType w:val="multilevel"/>
    <w:tmpl w:val="610C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3346B"/>
    <w:multiLevelType w:val="multilevel"/>
    <w:tmpl w:val="570C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2E2D13"/>
    <w:multiLevelType w:val="multilevel"/>
    <w:tmpl w:val="EEE6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69203D"/>
    <w:multiLevelType w:val="multilevel"/>
    <w:tmpl w:val="125A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81471A"/>
    <w:multiLevelType w:val="multilevel"/>
    <w:tmpl w:val="C9E2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C20E72"/>
    <w:multiLevelType w:val="multilevel"/>
    <w:tmpl w:val="BAD6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1217A6"/>
    <w:multiLevelType w:val="multilevel"/>
    <w:tmpl w:val="C5D0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465C56"/>
    <w:multiLevelType w:val="multilevel"/>
    <w:tmpl w:val="39EE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820EBA"/>
    <w:multiLevelType w:val="multilevel"/>
    <w:tmpl w:val="4E82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EA3985"/>
    <w:multiLevelType w:val="multilevel"/>
    <w:tmpl w:val="C0B80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9"/>
  </w:num>
  <w:num w:numId="4">
    <w:abstractNumId w:val="2"/>
  </w:num>
  <w:num w:numId="5">
    <w:abstractNumId w:val="4"/>
  </w:num>
  <w:num w:numId="6">
    <w:abstractNumId w:val="5"/>
  </w:num>
  <w:num w:numId="7">
    <w:abstractNumId w:val="7"/>
  </w:num>
  <w:num w:numId="8">
    <w:abstractNumId w:val="0"/>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2982"/>
    <w:rsid w:val="00044716"/>
    <w:rsid w:val="00113EF8"/>
    <w:rsid w:val="001C4F2D"/>
    <w:rsid w:val="00222982"/>
    <w:rsid w:val="006A1715"/>
    <w:rsid w:val="00786A85"/>
    <w:rsid w:val="0090638A"/>
    <w:rsid w:val="009F66D7"/>
    <w:rsid w:val="00A648A9"/>
    <w:rsid w:val="00AF1C70"/>
    <w:rsid w:val="00CB357A"/>
    <w:rsid w:val="00D52255"/>
    <w:rsid w:val="00EF07B4"/>
    <w:rsid w:val="00EF15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7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29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2982"/>
    <w:rPr>
      <w:b/>
      <w:bCs/>
    </w:rPr>
  </w:style>
  <w:style w:type="paragraph" w:styleId="a5">
    <w:name w:val="Balloon Text"/>
    <w:basedOn w:val="a"/>
    <w:link w:val="a6"/>
    <w:uiPriority w:val="99"/>
    <w:semiHidden/>
    <w:unhideWhenUsed/>
    <w:rsid w:val="001C4F2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C4F2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130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CAD916-18DD-42D3-9242-63AB0ECF7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6059</Words>
  <Characters>34539</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Валида</dc:creator>
  <cp:lastModifiedBy>хан</cp:lastModifiedBy>
  <cp:revision>5</cp:revision>
  <cp:lastPrinted>2020-02-14T08:30:00Z</cp:lastPrinted>
  <dcterms:created xsi:type="dcterms:W3CDTF">2019-10-08T12:40:00Z</dcterms:created>
  <dcterms:modified xsi:type="dcterms:W3CDTF">2021-12-11T15:40:00Z</dcterms:modified>
</cp:coreProperties>
</file>